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92D5B" w14:textId="77777777" w:rsidR="002A54E7" w:rsidRDefault="006A4B33">
      <w:pPr>
        <w:pStyle w:val="Heading1"/>
        <w:spacing w:before="20"/>
        <w:ind w:right="2195"/>
        <w:rPr>
          <w:rFonts w:ascii="Open Sans" w:eastAsia="Open Sans" w:hAnsi="Open Sans" w:cs="Open Sans"/>
          <w:b w:val="0"/>
          <w:bCs w:val="0"/>
        </w:rPr>
      </w:pPr>
      <w:r>
        <w:rPr>
          <w:rFonts w:ascii="Open Sans" w:eastAsia="Open Sans" w:hAnsi="Open Sans" w:cs="Open Sans"/>
        </w:rPr>
        <w:t>Objecti</w:t>
      </w:r>
      <w:r>
        <w:rPr>
          <w:rFonts w:ascii="Open Sans" w:eastAsia="Open Sans" w:hAnsi="Open Sans" w:cs="Open Sans"/>
          <w:spacing w:val="2"/>
        </w:rPr>
        <w:t>v</w:t>
      </w:r>
      <w:r>
        <w:rPr>
          <w:rFonts w:ascii="Open Sans" w:eastAsia="Open Sans" w:hAnsi="Open Sans" w:cs="Open Sans"/>
        </w:rPr>
        <w:t>e</w:t>
      </w:r>
    </w:p>
    <w:p w14:paraId="6B0DE03C" w14:textId="77777777" w:rsidR="002A54E7" w:rsidRDefault="006A4B33" w:rsidP="006D25EA">
      <w:pPr>
        <w:pStyle w:val="BodyText"/>
        <w:tabs>
          <w:tab w:val="left" w:pos="690"/>
        </w:tabs>
        <w:spacing w:line="276" w:lineRule="exact"/>
        <w:ind w:right="30" w:firstLine="0"/>
        <w:rPr>
          <w:rFonts w:ascii="Open Sans" w:hAnsi="Open Sans" w:cs="Open Sans"/>
          <w:i w:val="0"/>
        </w:rPr>
      </w:pPr>
      <w:r w:rsidRPr="006D25EA">
        <w:rPr>
          <w:rFonts w:ascii="Open Sans" w:hAnsi="Open Sans" w:cs="Open Sans"/>
          <w:i w:val="0"/>
        </w:rPr>
        <w:t>To</w:t>
      </w:r>
      <w:r w:rsidRPr="006D25EA">
        <w:rPr>
          <w:rFonts w:ascii="Open Sans" w:hAnsi="Open Sans" w:cs="Open Sans"/>
          <w:i w:val="0"/>
          <w:spacing w:val="-8"/>
        </w:rPr>
        <w:t xml:space="preserve"> </w:t>
      </w:r>
      <w:r w:rsidRPr="006D25EA">
        <w:rPr>
          <w:rFonts w:ascii="Open Sans" w:hAnsi="Open Sans" w:cs="Open Sans"/>
          <w:i w:val="0"/>
        </w:rPr>
        <w:t>provide</w:t>
      </w:r>
      <w:r w:rsidRPr="006D25EA">
        <w:rPr>
          <w:rFonts w:ascii="Open Sans" w:hAnsi="Open Sans" w:cs="Open Sans"/>
          <w:i w:val="0"/>
          <w:spacing w:val="-8"/>
        </w:rPr>
        <w:t xml:space="preserve"> </w:t>
      </w:r>
      <w:r w:rsidRPr="006D25EA">
        <w:rPr>
          <w:rFonts w:ascii="Open Sans" w:hAnsi="Open Sans" w:cs="Open Sans"/>
          <w:i w:val="0"/>
        </w:rPr>
        <w:t>policy</w:t>
      </w:r>
      <w:r w:rsidRPr="006D25EA">
        <w:rPr>
          <w:rFonts w:ascii="Open Sans" w:hAnsi="Open Sans" w:cs="Open Sans"/>
          <w:i w:val="0"/>
          <w:spacing w:val="-7"/>
        </w:rPr>
        <w:t xml:space="preserve"> </w:t>
      </w:r>
      <w:r w:rsidRPr="006D25EA">
        <w:rPr>
          <w:rFonts w:ascii="Open Sans" w:hAnsi="Open Sans" w:cs="Open Sans"/>
          <w:i w:val="0"/>
        </w:rPr>
        <w:t>guidance</w:t>
      </w:r>
      <w:r w:rsidRPr="006D25EA">
        <w:rPr>
          <w:rFonts w:ascii="Open Sans" w:hAnsi="Open Sans" w:cs="Open Sans"/>
          <w:i w:val="0"/>
          <w:spacing w:val="-8"/>
        </w:rPr>
        <w:t xml:space="preserve"> </w:t>
      </w:r>
      <w:r w:rsidRPr="006D25EA">
        <w:rPr>
          <w:rFonts w:ascii="Open Sans" w:hAnsi="Open Sans" w:cs="Open Sans"/>
          <w:i w:val="0"/>
        </w:rPr>
        <w:t>with</w:t>
      </w:r>
      <w:r w:rsidRPr="006D25EA">
        <w:rPr>
          <w:rFonts w:ascii="Open Sans" w:hAnsi="Open Sans" w:cs="Open Sans"/>
          <w:i w:val="0"/>
          <w:spacing w:val="-8"/>
        </w:rPr>
        <w:t xml:space="preserve"> </w:t>
      </w:r>
      <w:r w:rsidRPr="006D25EA">
        <w:rPr>
          <w:rFonts w:ascii="Open Sans" w:hAnsi="Open Sans" w:cs="Open Sans"/>
          <w:i w:val="0"/>
        </w:rPr>
        <w:t>respect</w:t>
      </w:r>
      <w:r w:rsidRPr="006D25EA">
        <w:rPr>
          <w:rFonts w:ascii="Open Sans" w:hAnsi="Open Sans" w:cs="Open Sans"/>
          <w:i w:val="0"/>
          <w:spacing w:val="-7"/>
        </w:rPr>
        <w:t xml:space="preserve"> </w:t>
      </w:r>
      <w:r w:rsidRPr="006D25EA">
        <w:rPr>
          <w:rFonts w:ascii="Open Sans" w:hAnsi="Open Sans" w:cs="Open Sans"/>
          <w:i w:val="0"/>
        </w:rPr>
        <w:t>to</w:t>
      </w:r>
      <w:r w:rsidRPr="006D25EA">
        <w:rPr>
          <w:rFonts w:ascii="Open Sans" w:hAnsi="Open Sans" w:cs="Open Sans"/>
          <w:i w:val="0"/>
          <w:spacing w:val="-8"/>
        </w:rPr>
        <w:t xml:space="preserve"> </w:t>
      </w:r>
      <w:r w:rsidR="006D25EA" w:rsidRPr="006D25EA">
        <w:rPr>
          <w:rFonts w:ascii="Open Sans" w:hAnsi="Open Sans" w:cs="Open Sans"/>
          <w:i w:val="0"/>
          <w:spacing w:val="-8"/>
        </w:rPr>
        <w:t>s</w:t>
      </w:r>
      <w:r w:rsidRPr="006D25EA">
        <w:rPr>
          <w:rFonts w:ascii="Open Sans" w:hAnsi="Open Sans" w:cs="Open Sans"/>
          <w:i w:val="0"/>
        </w:rPr>
        <w:t>pecial</w:t>
      </w:r>
      <w:r w:rsidRPr="006D25EA">
        <w:rPr>
          <w:rFonts w:ascii="Open Sans" w:hAnsi="Open Sans" w:cs="Open Sans"/>
          <w:i w:val="0"/>
          <w:spacing w:val="-8"/>
        </w:rPr>
        <w:t xml:space="preserve"> </w:t>
      </w:r>
      <w:r w:rsidR="006D25EA" w:rsidRPr="006D25EA">
        <w:rPr>
          <w:rFonts w:ascii="Open Sans" w:hAnsi="Open Sans" w:cs="Open Sans"/>
          <w:i w:val="0"/>
          <w:spacing w:val="-8"/>
        </w:rPr>
        <w:t>e</w:t>
      </w:r>
      <w:r w:rsidRPr="006D25EA">
        <w:rPr>
          <w:rFonts w:ascii="Open Sans" w:hAnsi="Open Sans" w:cs="Open Sans"/>
          <w:i w:val="0"/>
        </w:rPr>
        <w:t>ducation</w:t>
      </w:r>
      <w:r w:rsidRPr="006D25EA">
        <w:rPr>
          <w:rFonts w:ascii="Open Sans" w:hAnsi="Open Sans" w:cs="Open Sans"/>
          <w:i w:val="0"/>
          <w:spacing w:val="-7"/>
        </w:rPr>
        <w:t xml:space="preserve"> </w:t>
      </w:r>
      <w:r w:rsidRPr="006D25EA">
        <w:rPr>
          <w:rFonts w:ascii="Open Sans" w:hAnsi="Open Sans" w:cs="Open Sans"/>
          <w:i w:val="0"/>
        </w:rPr>
        <w:t>and</w:t>
      </w:r>
      <w:r w:rsidRPr="006D25EA">
        <w:rPr>
          <w:rFonts w:ascii="Open Sans" w:hAnsi="Open Sans" w:cs="Open Sans"/>
          <w:i w:val="0"/>
          <w:w w:val="99"/>
        </w:rPr>
        <w:t xml:space="preserve"> </w:t>
      </w:r>
      <w:r w:rsidR="006D25EA" w:rsidRPr="006D25EA">
        <w:rPr>
          <w:rFonts w:ascii="Open Sans" w:hAnsi="Open Sans" w:cs="Open Sans"/>
          <w:i w:val="0"/>
          <w:w w:val="99"/>
        </w:rPr>
        <w:t>r</w:t>
      </w:r>
      <w:r w:rsidRPr="006D25EA">
        <w:rPr>
          <w:rFonts w:ascii="Open Sans" w:hAnsi="Open Sans" w:cs="Open Sans"/>
          <w:i w:val="0"/>
        </w:rPr>
        <w:t>elated</w:t>
      </w:r>
      <w:r w:rsidRPr="006D25EA">
        <w:rPr>
          <w:rFonts w:ascii="Open Sans" w:hAnsi="Open Sans" w:cs="Open Sans"/>
          <w:i w:val="0"/>
          <w:spacing w:val="-10"/>
        </w:rPr>
        <w:t xml:space="preserve"> </w:t>
      </w:r>
      <w:r w:rsidR="006D25EA" w:rsidRPr="006D25EA">
        <w:rPr>
          <w:rFonts w:ascii="Open Sans" w:hAnsi="Open Sans" w:cs="Open Sans"/>
          <w:i w:val="0"/>
          <w:spacing w:val="-10"/>
        </w:rPr>
        <w:t>s</w:t>
      </w:r>
      <w:r w:rsidRPr="006D25EA">
        <w:rPr>
          <w:rFonts w:ascii="Open Sans" w:hAnsi="Open Sans" w:cs="Open Sans"/>
          <w:i w:val="0"/>
        </w:rPr>
        <w:t>ervices</w:t>
      </w:r>
      <w:r w:rsidRPr="006D25EA">
        <w:rPr>
          <w:rFonts w:ascii="Open Sans" w:hAnsi="Open Sans" w:cs="Open Sans"/>
          <w:i w:val="0"/>
          <w:spacing w:val="-9"/>
        </w:rPr>
        <w:t xml:space="preserve"> </w:t>
      </w:r>
      <w:r w:rsidRPr="006D25EA">
        <w:rPr>
          <w:rFonts w:ascii="Open Sans" w:hAnsi="Open Sans" w:cs="Open Sans"/>
          <w:i w:val="0"/>
        </w:rPr>
        <w:t>for</w:t>
      </w:r>
      <w:r w:rsidRPr="006D25EA">
        <w:rPr>
          <w:rFonts w:ascii="Open Sans" w:hAnsi="Open Sans" w:cs="Open Sans"/>
          <w:i w:val="0"/>
          <w:spacing w:val="-9"/>
        </w:rPr>
        <w:t xml:space="preserve"> </w:t>
      </w:r>
      <w:r w:rsidRPr="006D25EA">
        <w:rPr>
          <w:rFonts w:ascii="Open Sans" w:hAnsi="Open Sans" w:cs="Open Sans"/>
          <w:i w:val="0"/>
        </w:rPr>
        <w:t>students</w:t>
      </w:r>
      <w:r w:rsidRPr="006D25EA">
        <w:rPr>
          <w:rFonts w:ascii="Open Sans" w:hAnsi="Open Sans" w:cs="Open Sans"/>
          <w:i w:val="0"/>
          <w:spacing w:val="-9"/>
        </w:rPr>
        <w:t xml:space="preserve"> </w:t>
      </w:r>
      <w:r w:rsidRPr="006D25EA">
        <w:rPr>
          <w:rFonts w:ascii="Open Sans" w:hAnsi="Open Sans" w:cs="Open Sans"/>
          <w:i w:val="0"/>
        </w:rPr>
        <w:t>with</w:t>
      </w:r>
      <w:r w:rsidRPr="006D25EA">
        <w:rPr>
          <w:rFonts w:ascii="Open Sans" w:hAnsi="Open Sans" w:cs="Open Sans"/>
          <w:i w:val="0"/>
          <w:spacing w:val="-9"/>
        </w:rPr>
        <w:t xml:space="preserve"> </w:t>
      </w:r>
      <w:r w:rsidRPr="006D25EA">
        <w:rPr>
          <w:rFonts w:ascii="Open Sans" w:hAnsi="Open Sans" w:cs="Open Sans"/>
          <w:i w:val="0"/>
        </w:rPr>
        <w:t>disabilities</w:t>
      </w:r>
      <w:r w:rsidRPr="006D25EA">
        <w:rPr>
          <w:rFonts w:ascii="Open Sans" w:hAnsi="Open Sans" w:cs="Open Sans"/>
          <w:i w:val="0"/>
          <w:spacing w:val="-9"/>
        </w:rPr>
        <w:t xml:space="preserve"> </w:t>
      </w:r>
      <w:r w:rsidRPr="006D25EA">
        <w:rPr>
          <w:rFonts w:ascii="Open Sans" w:hAnsi="Open Sans" w:cs="Open Sans"/>
          <w:i w:val="0"/>
        </w:rPr>
        <w:t>in</w:t>
      </w:r>
      <w:r w:rsidRPr="006D25EA">
        <w:rPr>
          <w:rFonts w:ascii="Open Sans" w:hAnsi="Open Sans" w:cs="Open Sans"/>
          <w:i w:val="0"/>
          <w:spacing w:val="-9"/>
        </w:rPr>
        <w:t xml:space="preserve"> </w:t>
      </w:r>
      <w:r w:rsidRPr="006D25EA">
        <w:rPr>
          <w:rFonts w:ascii="Open Sans" w:hAnsi="Open Sans" w:cs="Open Sans"/>
          <w:i w:val="0"/>
        </w:rPr>
        <w:t>Tennessee</w:t>
      </w:r>
      <w:r w:rsidR="006D25EA" w:rsidRPr="006D25EA">
        <w:rPr>
          <w:rFonts w:ascii="Open Sans" w:hAnsi="Open Sans" w:cs="Open Sans"/>
          <w:i w:val="0"/>
        </w:rPr>
        <w:t>.</w:t>
      </w:r>
    </w:p>
    <w:p w14:paraId="4A87C875" w14:textId="77777777" w:rsidR="004A26B8" w:rsidRDefault="004A26B8" w:rsidP="006D25EA">
      <w:pPr>
        <w:pStyle w:val="BodyText"/>
        <w:tabs>
          <w:tab w:val="left" w:pos="690"/>
        </w:tabs>
        <w:spacing w:line="276" w:lineRule="exact"/>
        <w:ind w:right="30" w:firstLine="0"/>
        <w:rPr>
          <w:rFonts w:ascii="Open Sans" w:hAnsi="Open Sans" w:cs="Open Sans"/>
          <w:i w:val="0"/>
        </w:rPr>
      </w:pPr>
    </w:p>
    <w:tbl>
      <w:tblPr>
        <w:tblStyle w:val="TableGrid"/>
        <w:tblW w:w="0" w:type="auto"/>
        <w:tblInd w:w="690" w:type="dxa"/>
        <w:tblLook w:val="04A0" w:firstRow="1" w:lastRow="0" w:firstColumn="1" w:lastColumn="0" w:noHBand="0" w:noVBand="1"/>
      </w:tblPr>
      <w:tblGrid>
        <w:gridCol w:w="1593"/>
        <w:gridCol w:w="4279"/>
        <w:gridCol w:w="3508"/>
      </w:tblGrid>
      <w:tr w:rsidR="004A26B8" w:rsidRPr="004E0464" w14:paraId="29FEC250" w14:textId="77777777" w:rsidTr="00FE317F">
        <w:trPr>
          <w:tblHeader/>
        </w:trPr>
        <w:tc>
          <w:tcPr>
            <w:tcW w:w="1593" w:type="dxa"/>
            <w:shd w:val="clear" w:color="auto" w:fill="D9D9D9" w:themeFill="background1" w:themeFillShade="D9"/>
          </w:tcPr>
          <w:p w14:paraId="4855ED33" w14:textId="2D714F7B" w:rsidR="004A26B8" w:rsidRPr="004E0464" w:rsidRDefault="004A26B8" w:rsidP="006D25EA">
            <w:pPr>
              <w:pStyle w:val="BodyText"/>
              <w:tabs>
                <w:tab w:val="left" w:pos="690"/>
              </w:tabs>
              <w:spacing w:line="276" w:lineRule="exact"/>
              <w:ind w:left="0" w:right="30" w:firstLine="0"/>
              <w:rPr>
                <w:rFonts w:ascii="Open Sans" w:hAnsi="Open Sans" w:cs="Open Sans"/>
                <w:bCs w:val="0"/>
                <w:i w:val="0"/>
                <w:sz w:val="22"/>
                <w:szCs w:val="22"/>
              </w:rPr>
            </w:pPr>
            <w:r w:rsidRPr="004E0464">
              <w:rPr>
                <w:rFonts w:ascii="Open Sans" w:hAnsi="Open Sans" w:cs="Open Sans"/>
                <w:bCs w:val="0"/>
                <w:i w:val="0"/>
                <w:sz w:val="22"/>
                <w:szCs w:val="22"/>
              </w:rPr>
              <w:t>Time</w:t>
            </w:r>
          </w:p>
        </w:tc>
        <w:tc>
          <w:tcPr>
            <w:tcW w:w="4279" w:type="dxa"/>
            <w:shd w:val="clear" w:color="auto" w:fill="D9D9D9" w:themeFill="background1" w:themeFillShade="D9"/>
          </w:tcPr>
          <w:p w14:paraId="2379A8C0" w14:textId="6F02E20B" w:rsidR="004A26B8" w:rsidRPr="004E0464" w:rsidRDefault="004A26B8" w:rsidP="006D25EA">
            <w:pPr>
              <w:pStyle w:val="BodyText"/>
              <w:tabs>
                <w:tab w:val="left" w:pos="690"/>
              </w:tabs>
              <w:spacing w:line="276" w:lineRule="exact"/>
              <w:ind w:left="0" w:right="30" w:firstLine="0"/>
              <w:rPr>
                <w:rFonts w:ascii="Open Sans" w:hAnsi="Open Sans" w:cs="Open Sans"/>
                <w:bCs w:val="0"/>
                <w:i w:val="0"/>
                <w:sz w:val="22"/>
                <w:szCs w:val="22"/>
              </w:rPr>
            </w:pPr>
            <w:r w:rsidRPr="004E0464">
              <w:rPr>
                <w:rFonts w:ascii="Open Sans" w:hAnsi="Open Sans" w:cs="Open Sans"/>
                <w:bCs w:val="0"/>
                <w:i w:val="0"/>
                <w:sz w:val="22"/>
                <w:szCs w:val="22"/>
              </w:rPr>
              <w:t>Agenda Item</w:t>
            </w:r>
          </w:p>
        </w:tc>
        <w:tc>
          <w:tcPr>
            <w:tcW w:w="3508" w:type="dxa"/>
            <w:shd w:val="clear" w:color="auto" w:fill="D9D9D9" w:themeFill="background1" w:themeFillShade="D9"/>
          </w:tcPr>
          <w:p w14:paraId="0D4BA4D2" w14:textId="5CA6C152" w:rsidR="004A26B8" w:rsidRPr="004E0464" w:rsidRDefault="004A26B8" w:rsidP="006D25EA">
            <w:pPr>
              <w:pStyle w:val="BodyText"/>
              <w:tabs>
                <w:tab w:val="left" w:pos="690"/>
              </w:tabs>
              <w:spacing w:line="276" w:lineRule="exact"/>
              <w:ind w:left="0" w:right="30" w:firstLine="0"/>
              <w:rPr>
                <w:rFonts w:ascii="Open Sans" w:hAnsi="Open Sans" w:cs="Open Sans"/>
                <w:bCs w:val="0"/>
                <w:i w:val="0"/>
                <w:sz w:val="22"/>
                <w:szCs w:val="22"/>
              </w:rPr>
            </w:pPr>
            <w:r w:rsidRPr="004E0464">
              <w:rPr>
                <w:rFonts w:ascii="Open Sans" w:hAnsi="Open Sans" w:cs="Open Sans"/>
                <w:bCs w:val="0"/>
                <w:i w:val="0"/>
                <w:sz w:val="22"/>
                <w:szCs w:val="22"/>
              </w:rPr>
              <w:t>Presenter</w:t>
            </w:r>
          </w:p>
        </w:tc>
      </w:tr>
      <w:tr w:rsidR="004A26B8" w:rsidRPr="004E0464" w14:paraId="098250E6" w14:textId="77777777" w:rsidTr="00FE317F">
        <w:tc>
          <w:tcPr>
            <w:tcW w:w="1593" w:type="dxa"/>
          </w:tcPr>
          <w:p w14:paraId="2DB0FC47" w14:textId="67663D20" w:rsidR="004A26B8" w:rsidRPr="004E0464" w:rsidRDefault="004A26B8" w:rsidP="006D25EA">
            <w:pPr>
              <w:pStyle w:val="BodyText"/>
              <w:tabs>
                <w:tab w:val="left" w:pos="690"/>
              </w:tabs>
              <w:spacing w:line="276" w:lineRule="exact"/>
              <w:ind w:left="0" w:right="30" w:firstLine="0"/>
              <w:rPr>
                <w:rFonts w:ascii="Open Sans" w:hAnsi="Open Sans" w:cs="Open Sans"/>
                <w:b w:val="0"/>
                <w:bCs w:val="0"/>
                <w:i w:val="0"/>
                <w:sz w:val="22"/>
                <w:szCs w:val="22"/>
              </w:rPr>
            </w:pPr>
            <w:r w:rsidRPr="004E0464">
              <w:rPr>
                <w:rFonts w:ascii="Open Sans" w:hAnsi="Open Sans" w:cs="Open Sans"/>
                <w:b w:val="0"/>
                <w:bCs w:val="0"/>
                <w:i w:val="0"/>
                <w:sz w:val="22"/>
                <w:szCs w:val="22"/>
              </w:rPr>
              <w:t>10 a.m.</w:t>
            </w:r>
          </w:p>
        </w:tc>
        <w:tc>
          <w:tcPr>
            <w:tcW w:w="4279" w:type="dxa"/>
          </w:tcPr>
          <w:p w14:paraId="79CAF28D" w14:textId="5843EFF5" w:rsidR="004A26B8" w:rsidRPr="004E0464" w:rsidRDefault="004A26B8" w:rsidP="006D25EA">
            <w:pPr>
              <w:pStyle w:val="BodyText"/>
              <w:tabs>
                <w:tab w:val="left" w:pos="690"/>
              </w:tabs>
              <w:spacing w:line="276" w:lineRule="exact"/>
              <w:ind w:left="0" w:right="30" w:firstLine="0"/>
              <w:rPr>
                <w:rFonts w:ascii="Open Sans" w:hAnsi="Open Sans" w:cs="Open Sans"/>
                <w:b w:val="0"/>
                <w:bCs w:val="0"/>
                <w:i w:val="0"/>
                <w:sz w:val="22"/>
                <w:szCs w:val="22"/>
              </w:rPr>
            </w:pPr>
            <w:r w:rsidRPr="004E0464">
              <w:rPr>
                <w:rFonts w:ascii="Open Sans" w:hAnsi="Open Sans" w:cs="Open Sans"/>
                <w:b w:val="0"/>
                <w:bCs w:val="0"/>
                <w:i w:val="0"/>
                <w:sz w:val="22"/>
                <w:szCs w:val="22"/>
              </w:rPr>
              <w:t>Welcome &amp; Introductions</w:t>
            </w:r>
          </w:p>
        </w:tc>
        <w:tc>
          <w:tcPr>
            <w:tcW w:w="3508" w:type="dxa"/>
          </w:tcPr>
          <w:p w14:paraId="79C8055A" w14:textId="359A8AB5" w:rsidR="004A26B8" w:rsidRPr="004E0464" w:rsidRDefault="004D1DDF" w:rsidP="006D25EA">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Dawn Fry</w:t>
            </w:r>
            <w:r w:rsidR="004A26B8" w:rsidRPr="004E0464">
              <w:rPr>
                <w:rFonts w:ascii="Open Sans" w:hAnsi="Open Sans" w:cs="Open Sans"/>
                <w:b w:val="0"/>
                <w:bCs w:val="0"/>
                <w:i w:val="0"/>
                <w:sz w:val="22"/>
                <w:szCs w:val="22"/>
              </w:rPr>
              <w:t>, Chair</w:t>
            </w:r>
          </w:p>
        </w:tc>
      </w:tr>
      <w:tr w:rsidR="004A26B8" w:rsidRPr="004E0464" w14:paraId="617844E4" w14:textId="77777777" w:rsidTr="00FE317F">
        <w:tc>
          <w:tcPr>
            <w:tcW w:w="1593" w:type="dxa"/>
          </w:tcPr>
          <w:p w14:paraId="5632505A" w14:textId="27E3F4C3" w:rsidR="004A26B8" w:rsidRPr="004E0464" w:rsidRDefault="004061BF" w:rsidP="006D25EA">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10:</w:t>
            </w:r>
            <w:r w:rsidR="004A26B8" w:rsidRPr="004E0464">
              <w:rPr>
                <w:rFonts w:ascii="Open Sans" w:hAnsi="Open Sans" w:cs="Open Sans"/>
                <w:b w:val="0"/>
                <w:bCs w:val="0"/>
                <w:i w:val="0"/>
                <w:sz w:val="22"/>
                <w:szCs w:val="22"/>
              </w:rPr>
              <w:t>05 a.m.</w:t>
            </w:r>
          </w:p>
        </w:tc>
        <w:tc>
          <w:tcPr>
            <w:tcW w:w="4279" w:type="dxa"/>
          </w:tcPr>
          <w:p w14:paraId="634166E8" w14:textId="6FB7CF72" w:rsidR="004A26B8" w:rsidRPr="004E0464" w:rsidRDefault="004A26B8" w:rsidP="00471BE7">
            <w:pPr>
              <w:pStyle w:val="BodyText"/>
              <w:tabs>
                <w:tab w:val="left" w:pos="690"/>
              </w:tabs>
              <w:spacing w:line="276" w:lineRule="exact"/>
              <w:ind w:left="0" w:right="30" w:firstLine="0"/>
              <w:rPr>
                <w:rFonts w:ascii="Open Sans" w:hAnsi="Open Sans" w:cs="Open Sans"/>
                <w:b w:val="0"/>
                <w:bCs w:val="0"/>
                <w:i w:val="0"/>
                <w:sz w:val="22"/>
                <w:szCs w:val="22"/>
              </w:rPr>
            </w:pPr>
            <w:r w:rsidRPr="004E0464">
              <w:rPr>
                <w:rFonts w:ascii="Open Sans" w:hAnsi="Open Sans" w:cs="Open Sans"/>
                <w:b w:val="0"/>
                <w:bCs w:val="0"/>
                <w:i w:val="0"/>
                <w:sz w:val="22"/>
                <w:szCs w:val="22"/>
              </w:rPr>
              <w:t>Approval of Agenda</w:t>
            </w:r>
            <w:r w:rsidR="007E432F">
              <w:rPr>
                <w:rFonts w:ascii="Open Sans" w:hAnsi="Open Sans" w:cs="Open Sans"/>
                <w:b w:val="0"/>
                <w:bCs w:val="0"/>
                <w:i w:val="0"/>
                <w:sz w:val="22"/>
                <w:szCs w:val="22"/>
              </w:rPr>
              <w:t xml:space="preserve"> and</w:t>
            </w:r>
            <w:r w:rsidRPr="004E0464">
              <w:rPr>
                <w:rFonts w:ascii="Open Sans" w:hAnsi="Open Sans" w:cs="Open Sans"/>
                <w:b w:val="0"/>
                <w:bCs w:val="0"/>
                <w:i w:val="0"/>
                <w:sz w:val="22"/>
                <w:szCs w:val="22"/>
              </w:rPr>
              <w:t xml:space="preserve"> </w:t>
            </w:r>
            <w:r w:rsidR="007E432F">
              <w:rPr>
                <w:rFonts w:ascii="Open Sans" w:hAnsi="Open Sans" w:cs="Open Sans"/>
                <w:b w:val="0"/>
                <w:bCs w:val="0"/>
                <w:i w:val="0"/>
                <w:sz w:val="22"/>
                <w:szCs w:val="22"/>
              </w:rPr>
              <w:t xml:space="preserve">October </w:t>
            </w:r>
            <w:r w:rsidRPr="004E0464">
              <w:rPr>
                <w:rFonts w:ascii="Open Sans" w:hAnsi="Open Sans" w:cs="Open Sans"/>
                <w:b w:val="0"/>
                <w:bCs w:val="0"/>
                <w:i w:val="0"/>
                <w:sz w:val="22"/>
                <w:szCs w:val="22"/>
              </w:rPr>
              <w:t>Meeting Minutes</w:t>
            </w:r>
            <w:r w:rsidR="00580512">
              <w:rPr>
                <w:rFonts w:ascii="Open Sans" w:hAnsi="Open Sans" w:cs="Open Sans"/>
                <w:b w:val="0"/>
                <w:bCs w:val="0"/>
                <w:i w:val="0"/>
                <w:sz w:val="22"/>
                <w:szCs w:val="22"/>
              </w:rPr>
              <w:t xml:space="preserve"> (G</w:t>
            </w:r>
            <w:r w:rsidR="00471BE7">
              <w:rPr>
                <w:rFonts w:ascii="Open Sans" w:hAnsi="Open Sans" w:cs="Open Sans"/>
                <w:b w:val="0"/>
                <w:bCs w:val="0"/>
                <w:i w:val="0"/>
                <w:sz w:val="22"/>
                <w:szCs w:val="22"/>
              </w:rPr>
              <w:t>uiding Principle Seven</w:t>
            </w:r>
            <w:r w:rsidR="00580512">
              <w:rPr>
                <w:rFonts w:ascii="Open Sans" w:hAnsi="Open Sans" w:cs="Open Sans"/>
                <w:b w:val="0"/>
                <w:bCs w:val="0"/>
                <w:i w:val="0"/>
                <w:sz w:val="22"/>
                <w:szCs w:val="22"/>
              </w:rPr>
              <w:t>)</w:t>
            </w:r>
          </w:p>
        </w:tc>
        <w:tc>
          <w:tcPr>
            <w:tcW w:w="3508" w:type="dxa"/>
          </w:tcPr>
          <w:p w14:paraId="5F15C6CB" w14:textId="4E18F50B" w:rsidR="004A26B8" w:rsidRPr="004E0464" w:rsidRDefault="004D1DDF" w:rsidP="006D25EA">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Dawn Fry</w:t>
            </w:r>
            <w:r w:rsidR="004A26B8" w:rsidRPr="004E0464">
              <w:rPr>
                <w:rFonts w:ascii="Open Sans" w:hAnsi="Open Sans" w:cs="Open Sans"/>
                <w:b w:val="0"/>
                <w:bCs w:val="0"/>
                <w:i w:val="0"/>
                <w:sz w:val="22"/>
                <w:szCs w:val="22"/>
              </w:rPr>
              <w:t>, Chair</w:t>
            </w:r>
          </w:p>
        </w:tc>
      </w:tr>
      <w:tr w:rsidR="00CC6537" w:rsidRPr="004E0464" w14:paraId="63F83BF8" w14:textId="77777777" w:rsidTr="00FE317F">
        <w:tc>
          <w:tcPr>
            <w:tcW w:w="1593" w:type="dxa"/>
          </w:tcPr>
          <w:p w14:paraId="64E23868" w14:textId="26C2518F" w:rsidR="00CC6537" w:rsidRPr="004E0464" w:rsidRDefault="00CC6537" w:rsidP="00FF3950">
            <w:pPr>
              <w:pStyle w:val="BodyText"/>
              <w:tabs>
                <w:tab w:val="left" w:pos="690"/>
              </w:tabs>
              <w:spacing w:line="276" w:lineRule="exact"/>
              <w:ind w:left="0" w:right="30" w:firstLine="0"/>
              <w:rPr>
                <w:rFonts w:ascii="Open Sans" w:hAnsi="Open Sans" w:cs="Open Sans"/>
                <w:b w:val="0"/>
                <w:bCs w:val="0"/>
                <w:i w:val="0"/>
                <w:sz w:val="22"/>
                <w:szCs w:val="22"/>
              </w:rPr>
            </w:pPr>
            <w:r w:rsidRPr="004E0464">
              <w:rPr>
                <w:rFonts w:ascii="Open Sans" w:hAnsi="Open Sans" w:cs="Open Sans"/>
                <w:b w:val="0"/>
                <w:bCs w:val="0"/>
                <w:i w:val="0"/>
                <w:sz w:val="22"/>
                <w:szCs w:val="22"/>
              </w:rPr>
              <w:t>10:</w:t>
            </w:r>
            <w:r w:rsidR="00E54207">
              <w:rPr>
                <w:rFonts w:ascii="Open Sans" w:hAnsi="Open Sans" w:cs="Open Sans"/>
                <w:b w:val="0"/>
                <w:bCs w:val="0"/>
                <w:i w:val="0"/>
                <w:sz w:val="22"/>
                <w:szCs w:val="22"/>
              </w:rPr>
              <w:t>10</w:t>
            </w:r>
            <w:r w:rsidRPr="004E0464">
              <w:rPr>
                <w:rFonts w:ascii="Open Sans" w:hAnsi="Open Sans" w:cs="Open Sans"/>
                <w:b w:val="0"/>
                <w:bCs w:val="0"/>
                <w:i w:val="0"/>
                <w:sz w:val="22"/>
                <w:szCs w:val="22"/>
              </w:rPr>
              <w:t xml:space="preserve"> a.m.</w:t>
            </w:r>
          </w:p>
        </w:tc>
        <w:tc>
          <w:tcPr>
            <w:tcW w:w="4279" w:type="dxa"/>
          </w:tcPr>
          <w:p w14:paraId="559AD269" w14:textId="45D168E8" w:rsidR="00CC6537" w:rsidRPr="004E0464" w:rsidRDefault="00436A2C" w:rsidP="00471BE7">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Administrative Complaint Process Overview</w:t>
            </w:r>
          </w:p>
        </w:tc>
        <w:tc>
          <w:tcPr>
            <w:tcW w:w="3508" w:type="dxa"/>
          </w:tcPr>
          <w:p w14:paraId="2F86DDD0" w14:textId="4759C5E0" w:rsidR="00CC6537" w:rsidRPr="004E0464" w:rsidRDefault="00436A2C" w:rsidP="006D25EA">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Scott Indermuehle, IDEA Complaints Investigator</w:t>
            </w:r>
          </w:p>
        </w:tc>
      </w:tr>
      <w:tr w:rsidR="00E54207" w:rsidRPr="004E0464" w14:paraId="22A26E49" w14:textId="77777777" w:rsidTr="00FE317F">
        <w:tc>
          <w:tcPr>
            <w:tcW w:w="1593" w:type="dxa"/>
          </w:tcPr>
          <w:p w14:paraId="02409922" w14:textId="0DEDDCFE" w:rsidR="00E54207" w:rsidRPr="004E0464" w:rsidRDefault="00E54207" w:rsidP="00436A2C">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10:</w:t>
            </w:r>
            <w:r w:rsidR="00436A2C">
              <w:rPr>
                <w:rFonts w:ascii="Open Sans" w:hAnsi="Open Sans" w:cs="Open Sans"/>
                <w:b w:val="0"/>
                <w:bCs w:val="0"/>
                <w:i w:val="0"/>
                <w:sz w:val="22"/>
                <w:szCs w:val="22"/>
              </w:rPr>
              <w:t>4</w:t>
            </w:r>
            <w:r>
              <w:rPr>
                <w:rFonts w:ascii="Open Sans" w:hAnsi="Open Sans" w:cs="Open Sans"/>
                <w:b w:val="0"/>
                <w:bCs w:val="0"/>
                <w:i w:val="0"/>
                <w:sz w:val="22"/>
                <w:szCs w:val="22"/>
              </w:rPr>
              <w:t>0 a.m.</w:t>
            </w:r>
          </w:p>
        </w:tc>
        <w:tc>
          <w:tcPr>
            <w:tcW w:w="4279" w:type="dxa"/>
          </w:tcPr>
          <w:p w14:paraId="033F6D32" w14:textId="697A1369" w:rsidR="00E54207" w:rsidRDefault="00436A2C" w:rsidP="00150BCF">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Local Determinations Update</w:t>
            </w:r>
          </w:p>
        </w:tc>
        <w:tc>
          <w:tcPr>
            <w:tcW w:w="3508" w:type="dxa"/>
          </w:tcPr>
          <w:p w14:paraId="334CC15A" w14:textId="55D6DB97" w:rsidR="00E54207" w:rsidRDefault="00D25392" w:rsidP="006D25EA">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Zac Stone, Director of</w:t>
            </w:r>
            <w:r w:rsidR="00436A2C">
              <w:rPr>
                <w:rFonts w:ascii="Open Sans" w:hAnsi="Open Sans" w:cs="Open Sans"/>
                <w:b w:val="0"/>
                <w:bCs w:val="0"/>
                <w:i w:val="0"/>
                <w:sz w:val="22"/>
                <w:szCs w:val="22"/>
              </w:rPr>
              <w:t xml:space="preserve"> Data Services</w:t>
            </w:r>
          </w:p>
        </w:tc>
      </w:tr>
      <w:tr w:rsidR="004A26B8" w:rsidRPr="004E0464" w14:paraId="2A52E586" w14:textId="77777777" w:rsidTr="00FE317F">
        <w:tc>
          <w:tcPr>
            <w:tcW w:w="1593" w:type="dxa"/>
          </w:tcPr>
          <w:p w14:paraId="7CDCBBF2" w14:textId="6A9EBDCD" w:rsidR="004A26B8" w:rsidRPr="004E0464" w:rsidRDefault="001933CB" w:rsidP="00E54207">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11:0</w:t>
            </w:r>
            <w:r w:rsidR="00436A2C">
              <w:rPr>
                <w:rFonts w:ascii="Open Sans" w:hAnsi="Open Sans" w:cs="Open Sans"/>
                <w:b w:val="0"/>
                <w:bCs w:val="0"/>
                <w:i w:val="0"/>
                <w:sz w:val="22"/>
                <w:szCs w:val="22"/>
              </w:rPr>
              <w:t>0</w:t>
            </w:r>
            <w:r w:rsidR="00B73AF9">
              <w:rPr>
                <w:rFonts w:ascii="Open Sans" w:hAnsi="Open Sans" w:cs="Open Sans"/>
                <w:b w:val="0"/>
                <w:bCs w:val="0"/>
                <w:i w:val="0"/>
                <w:sz w:val="22"/>
                <w:szCs w:val="22"/>
              </w:rPr>
              <w:t xml:space="preserve"> a.m.</w:t>
            </w:r>
          </w:p>
        </w:tc>
        <w:tc>
          <w:tcPr>
            <w:tcW w:w="4279" w:type="dxa"/>
          </w:tcPr>
          <w:p w14:paraId="3B23210F" w14:textId="397834E3" w:rsidR="002D4456" w:rsidRPr="004E0464" w:rsidRDefault="001933CB" w:rsidP="004061BF">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IEA Program Overview</w:t>
            </w:r>
          </w:p>
        </w:tc>
        <w:tc>
          <w:tcPr>
            <w:tcW w:w="3508" w:type="dxa"/>
          </w:tcPr>
          <w:p w14:paraId="4DB816E3" w14:textId="1584A335" w:rsidR="00A01B07" w:rsidRPr="004E0464" w:rsidRDefault="001933CB" w:rsidP="00FE317F">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Robert Lundin, Assistant Commissioner of School Models and Programs</w:t>
            </w:r>
          </w:p>
        </w:tc>
      </w:tr>
      <w:tr w:rsidR="00F937BA" w:rsidRPr="004E0464" w14:paraId="58D32447" w14:textId="77777777" w:rsidTr="00FE317F">
        <w:tc>
          <w:tcPr>
            <w:tcW w:w="1593" w:type="dxa"/>
          </w:tcPr>
          <w:p w14:paraId="34559F5F" w14:textId="77E07B07" w:rsidR="00F937BA" w:rsidRDefault="00E54207" w:rsidP="00E54207">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11:</w:t>
            </w:r>
            <w:r w:rsidR="00436A2C">
              <w:rPr>
                <w:rFonts w:ascii="Open Sans" w:hAnsi="Open Sans" w:cs="Open Sans"/>
                <w:b w:val="0"/>
                <w:bCs w:val="0"/>
                <w:i w:val="0"/>
                <w:sz w:val="22"/>
                <w:szCs w:val="22"/>
              </w:rPr>
              <w:t>30</w:t>
            </w:r>
            <w:r w:rsidR="00AC6C42">
              <w:rPr>
                <w:rFonts w:ascii="Open Sans" w:hAnsi="Open Sans" w:cs="Open Sans"/>
                <w:b w:val="0"/>
                <w:bCs w:val="0"/>
                <w:i w:val="0"/>
                <w:sz w:val="22"/>
                <w:szCs w:val="22"/>
              </w:rPr>
              <w:t xml:space="preserve"> a.m.</w:t>
            </w:r>
          </w:p>
        </w:tc>
        <w:tc>
          <w:tcPr>
            <w:tcW w:w="4279" w:type="dxa"/>
          </w:tcPr>
          <w:p w14:paraId="53CFC4F8" w14:textId="32BBB567" w:rsidR="00F937BA" w:rsidRPr="002B0DAE" w:rsidRDefault="00F937BA" w:rsidP="004D1DDF">
            <w:pPr>
              <w:pStyle w:val="BodyText"/>
              <w:tabs>
                <w:tab w:val="left" w:pos="-18"/>
              </w:tabs>
              <w:ind w:left="-18" w:firstLine="0"/>
              <w:rPr>
                <w:rFonts w:ascii="Open Sans" w:hAnsi="Open Sans" w:cs="Open Sans"/>
                <w:b w:val="0"/>
                <w:bCs w:val="0"/>
                <w:i w:val="0"/>
                <w:sz w:val="22"/>
                <w:szCs w:val="22"/>
              </w:rPr>
            </w:pPr>
            <w:r w:rsidRPr="004E0464">
              <w:rPr>
                <w:rFonts w:ascii="Open Sans" w:hAnsi="Open Sans" w:cs="Open Sans"/>
                <w:b w:val="0"/>
                <w:bCs w:val="0"/>
                <w:i w:val="0"/>
                <w:sz w:val="22"/>
                <w:szCs w:val="22"/>
              </w:rPr>
              <w:t xml:space="preserve">Lunch </w:t>
            </w:r>
          </w:p>
        </w:tc>
        <w:tc>
          <w:tcPr>
            <w:tcW w:w="3508" w:type="dxa"/>
            <w:shd w:val="clear" w:color="auto" w:fill="808080" w:themeFill="background1" w:themeFillShade="80"/>
          </w:tcPr>
          <w:p w14:paraId="64C4468B" w14:textId="77777777" w:rsidR="00F937BA" w:rsidRPr="00A529CB" w:rsidRDefault="00F937BA" w:rsidP="00F937BA">
            <w:pPr>
              <w:pStyle w:val="BodyText"/>
              <w:tabs>
                <w:tab w:val="left" w:pos="690"/>
              </w:tabs>
              <w:spacing w:line="276" w:lineRule="exact"/>
              <w:ind w:left="0" w:right="30" w:firstLine="0"/>
              <w:rPr>
                <w:rFonts w:ascii="Open Sans" w:hAnsi="Open Sans" w:cs="Open Sans"/>
                <w:b w:val="0"/>
                <w:bCs w:val="0"/>
                <w:i w:val="0"/>
                <w:sz w:val="22"/>
                <w:szCs w:val="22"/>
              </w:rPr>
            </w:pPr>
          </w:p>
        </w:tc>
      </w:tr>
      <w:tr w:rsidR="00F937BA" w:rsidRPr="004E0464" w14:paraId="524F44E2" w14:textId="77777777" w:rsidTr="00FE317F">
        <w:tc>
          <w:tcPr>
            <w:tcW w:w="1593" w:type="dxa"/>
          </w:tcPr>
          <w:p w14:paraId="212F3DD6" w14:textId="0452DD88" w:rsidR="00F937BA" w:rsidRPr="004E0464" w:rsidRDefault="00F84AF5" w:rsidP="00F937BA">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12:35</w:t>
            </w:r>
            <w:r w:rsidR="00AC6C42">
              <w:rPr>
                <w:rFonts w:ascii="Open Sans" w:hAnsi="Open Sans" w:cs="Open Sans"/>
                <w:b w:val="0"/>
                <w:bCs w:val="0"/>
                <w:i w:val="0"/>
                <w:sz w:val="22"/>
                <w:szCs w:val="22"/>
              </w:rPr>
              <w:t xml:space="preserve"> p.m.</w:t>
            </w:r>
          </w:p>
        </w:tc>
        <w:tc>
          <w:tcPr>
            <w:tcW w:w="4279" w:type="dxa"/>
          </w:tcPr>
          <w:p w14:paraId="2C6402C0" w14:textId="036FCE35" w:rsidR="00F937BA" w:rsidRPr="004E0464" w:rsidRDefault="00F937BA" w:rsidP="00471BE7">
            <w:pPr>
              <w:pStyle w:val="BodyText"/>
              <w:tabs>
                <w:tab w:val="left" w:pos="-18"/>
              </w:tabs>
              <w:ind w:left="-18" w:firstLine="0"/>
              <w:rPr>
                <w:rFonts w:ascii="Open Sans" w:hAnsi="Open Sans" w:cs="Open Sans"/>
                <w:b w:val="0"/>
                <w:bCs w:val="0"/>
                <w:i w:val="0"/>
                <w:sz w:val="22"/>
                <w:szCs w:val="22"/>
              </w:rPr>
            </w:pPr>
            <w:r w:rsidRPr="004E0464">
              <w:rPr>
                <w:rFonts w:ascii="Open Sans" w:hAnsi="Open Sans" w:cs="Open Sans"/>
                <w:b w:val="0"/>
                <w:bCs w:val="0"/>
                <w:i w:val="0"/>
                <w:sz w:val="22"/>
                <w:szCs w:val="22"/>
              </w:rPr>
              <w:t>Public Comments (G</w:t>
            </w:r>
            <w:r w:rsidR="00471BE7">
              <w:rPr>
                <w:rFonts w:ascii="Open Sans" w:hAnsi="Open Sans" w:cs="Open Sans"/>
                <w:b w:val="0"/>
                <w:bCs w:val="0"/>
                <w:i w:val="0"/>
                <w:sz w:val="22"/>
                <w:szCs w:val="22"/>
              </w:rPr>
              <w:t>uiding Principle Seven</w:t>
            </w:r>
            <w:r w:rsidRPr="004E0464">
              <w:rPr>
                <w:rFonts w:ascii="Open Sans" w:hAnsi="Open Sans" w:cs="Open Sans"/>
                <w:b w:val="0"/>
                <w:bCs w:val="0"/>
                <w:i w:val="0"/>
                <w:sz w:val="22"/>
                <w:szCs w:val="22"/>
              </w:rPr>
              <w:t xml:space="preserve">) </w:t>
            </w:r>
          </w:p>
        </w:tc>
        <w:tc>
          <w:tcPr>
            <w:tcW w:w="3508" w:type="dxa"/>
            <w:shd w:val="clear" w:color="auto" w:fill="808080" w:themeFill="background1" w:themeFillShade="80"/>
          </w:tcPr>
          <w:p w14:paraId="13CA4895" w14:textId="77777777" w:rsidR="00F937BA" w:rsidRPr="00A529CB" w:rsidRDefault="00F937BA" w:rsidP="00F937BA">
            <w:pPr>
              <w:pStyle w:val="BodyText"/>
              <w:tabs>
                <w:tab w:val="left" w:pos="690"/>
              </w:tabs>
              <w:spacing w:line="276" w:lineRule="exact"/>
              <w:ind w:left="0" w:right="30" w:firstLine="0"/>
              <w:rPr>
                <w:rFonts w:ascii="Open Sans" w:hAnsi="Open Sans" w:cs="Open Sans"/>
                <w:b w:val="0"/>
                <w:bCs w:val="0"/>
                <w:i w:val="0"/>
                <w:sz w:val="22"/>
                <w:szCs w:val="22"/>
              </w:rPr>
            </w:pPr>
          </w:p>
        </w:tc>
      </w:tr>
      <w:tr w:rsidR="002F359C" w:rsidRPr="004E0464" w14:paraId="15321B51" w14:textId="77777777" w:rsidTr="00FE317F">
        <w:tc>
          <w:tcPr>
            <w:tcW w:w="1593" w:type="dxa"/>
          </w:tcPr>
          <w:p w14:paraId="6D5FB905" w14:textId="5AF973C9" w:rsidR="002F359C" w:rsidRDefault="002F359C" w:rsidP="0071207B">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 xml:space="preserve">12:45 p.m. </w:t>
            </w:r>
          </w:p>
        </w:tc>
        <w:tc>
          <w:tcPr>
            <w:tcW w:w="4279" w:type="dxa"/>
          </w:tcPr>
          <w:p w14:paraId="0C49F34D" w14:textId="12899C34" w:rsidR="002F359C" w:rsidRDefault="002F359C" w:rsidP="00AC6C42">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Strategic Plan Update</w:t>
            </w:r>
          </w:p>
        </w:tc>
        <w:tc>
          <w:tcPr>
            <w:tcW w:w="3508" w:type="dxa"/>
          </w:tcPr>
          <w:p w14:paraId="0C077577" w14:textId="21D8ED6F" w:rsidR="002F359C" w:rsidRDefault="002F359C" w:rsidP="00E54207">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Theresa Nicholls, Assistant Commissioner</w:t>
            </w:r>
          </w:p>
        </w:tc>
      </w:tr>
      <w:tr w:rsidR="0071207B" w:rsidRPr="004E0464" w14:paraId="36C39DAC" w14:textId="77777777" w:rsidTr="00FE317F">
        <w:tc>
          <w:tcPr>
            <w:tcW w:w="1593" w:type="dxa"/>
          </w:tcPr>
          <w:p w14:paraId="1BA821C7" w14:textId="4A39E163" w:rsidR="0071207B" w:rsidRDefault="002F359C" w:rsidP="0071207B">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1:00</w:t>
            </w:r>
            <w:r w:rsidR="00436A2C">
              <w:rPr>
                <w:rFonts w:ascii="Open Sans" w:hAnsi="Open Sans" w:cs="Open Sans"/>
                <w:b w:val="0"/>
                <w:bCs w:val="0"/>
                <w:i w:val="0"/>
                <w:sz w:val="22"/>
                <w:szCs w:val="22"/>
              </w:rPr>
              <w:t xml:space="preserve"> p.m.</w:t>
            </w:r>
          </w:p>
        </w:tc>
        <w:tc>
          <w:tcPr>
            <w:tcW w:w="4279" w:type="dxa"/>
          </w:tcPr>
          <w:p w14:paraId="1C249AAC" w14:textId="4CF845CB" w:rsidR="0071207B" w:rsidRDefault="00547AA1" w:rsidP="00AC6C42">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SPDG 3.0 Feedback</w:t>
            </w:r>
          </w:p>
        </w:tc>
        <w:tc>
          <w:tcPr>
            <w:tcW w:w="3508" w:type="dxa"/>
          </w:tcPr>
          <w:p w14:paraId="434E87FC" w14:textId="7F96DDC4" w:rsidR="0071207B" w:rsidRDefault="00436A2C" w:rsidP="00E54207">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Kate Martin, Senior Director of Special Education</w:t>
            </w:r>
          </w:p>
        </w:tc>
      </w:tr>
      <w:tr w:rsidR="00436A2C" w:rsidRPr="004E0464" w14:paraId="6B45A9D8" w14:textId="77777777" w:rsidTr="00FE317F">
        <w:tc>
          <w:tcPr>
            <w:tcW w:w="1593" w:type="dxa"/>
          </w:tcPr>
          <w:p w14:paraId="470EB5F9" w14:textId="2542C671" w:rsidR="00436A2C" w:rsidRDefault="00D25392" w:rsidP="0071207B">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1:2</w:t>
            </w:r>
            <w:r w:rsidR="00436A2C">
              <w:rPr>
                <w:rFonts w:ascii="Open Sans" w:hAnsi="Open Sans" w:cs="Open Sans"/>
                <w:b w:val="0"/>
                <w:bCs w:val="0"/>
                <w:i w:val="0"/>
                <w:sz w:val="22"/>
                <w:szCs w:val="22"/>
              </w:rPr>
              <w:t>5 p.m.</w:t>
            </w:r>
          </w:p>
        </w:tc>
        <w:tc>
          <w:tcPr>
            <w:tcW w:w="4279" w:type="dxa"/>
          </w:tcPr>
          <w:p w14:paraId="1A67F351" w14:textId="37121F7E" w:rsidR="00436A2C" w:rsidRDefault="001933CB" w:rsidP="00AC6C42">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Restraint and Isolation Update</w:t>
            </w:r>
          </w:p>
        </w:tc>
        <w:tc>
          <w:tcPr>
            <w:tcW w:w="3508" w:type="dxa"/>
          </w:tcPr>
          <w:p w14:paraId="20EE2672" w14:textId="21FFB376" w:rsidR="00436A2C" w:rsidRDefault="001933CB" w:rsidP="00E54207">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Joanna Bivins, Director of School Psychology and Behavior Services</w:t>
            </w:r>
          </w:p>
        </w:tc>
      </w:tr>
      <w:tr w:rsidR="001933CB" w:rsidRPr="004E0464" w14:paraId="5792A3F4" w14:textId="77777777" w:rsidTr="00FE317F">
        <w:tc>
          <w:tcPr>
            <w:tcW w:w="1593" w:type="dxa"/>
          </w:tcPr>
          <w:p w14:paraId="260A218D" w14:textId="25CDF736" w:rsidR="001933CB" w:rsidRDefault="00D25392" w:rsidP="0071207B">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1:3</w:t>
            </w:r>
            <w:bookmarkStart w:id="0" w:name="_GoBack"/>
            <w:bookmarkEnd w:id="0"/>
            <w:r w:rsidR="001933CB">
              <w:rPr>
                <w:rFonts w:ascii="Open Sans" w:hAnsi="Open Sans" w:cs="Open Sans"/>
                <w:b w:val="0"/>
                <w:bCs w:val="0"/>
                <w:i w:val="0"/>
                <w:sz w:val="22"/>
                <w:szCs w:val="22"/>
              </w:rPr>
              <w:t xml:space="preserve">5 p.m. </w:t>
            </w:r>
          </w:p>
        </w:tc>
        <w:tc>
          <w:tcPr>
            <w:tcW w:w="4279" w:type="dxa"/>
          </w:tcPr>
          <w:p w14:paraId="6DB5EB79" w14:textId="2D20E4E8" w:rsidR="001933CB" w:rsidRDefault="001933CB" w:rsidP="00AC6C42">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Special Education Support Plan</w:t>
            </w:r>
          </w:p>
        </w:tc>
        <w:tc>
          <w:tcPr>
            <w:tcW w:w="3508" w:type="dxa"/>
          </w:tcPr>
          <w:p w14:paraId="77176535" w14:textId="6DCDBF44" w:rsidR="001933CB" w:rsidRDefault="001933CB" w:rsidP="00FB4CCE">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 xml:space="preserve">Crystal McCarver, Senior Director of Regional </w:t>
            </w:r>
            <w:r w:rsidR="00FB4CCE">
              <w:rPr>
                <w:rFonts w:ascii="Open Sans" w:hAnsi="Open Sans" w:cs="Open Sans"/>
                <w:b w:val="0"/>
                <w:bCs w:val="0"/>
                <w:i w:val="0"/>
                <w:sz w:val="22"/>
                <w:szCs w:val="22"/>
              </w:rPr>
              <w:t>Engagement</w:t>
            </w:r>
          </w:p>
        </w:tc>
      </w:tr>
      <w:tr w:rsidR="00F77E31" w:rsidRPr="004E0464" w14:paraId="66642CD0" w14:textId="77777777" w:rsidTr="00FE317F">
        <w:tc>
          <w:tcPr>
            <w:tcW w:w="1593" w:type="dxa"/>
          </w:tcPr>
          <w:p w14:paraId="673AF23C" w14:textId="524D5E8B" w:rsidR="00F77E31" w:rsidRPr="004E0464" w:rsidRDefault="002D4456" w:rsidP="00FF3950">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w:t>
            </w:r>
            <w:r w:rsidR="00F84AF5">
              <w:rPr>
                <w:rFonts w:ascii="Open Sans" w:hAnsi="Open Sans" w:cs="Open Sans"/>
                <w:b w:val="0"/>
                <w:bCs w:val="0"/>
                <w:i w:val="0"/>
                <w:sz w:val="22"/>
                <w:szCs w:val="22"/>
              </w:rPr>
              <w:t>45</w:t>
            </w:r>
            <w:r>
              <w:rPr>
                <w:rFonts w:ascii="Open Sans" w:hAnsi="Open Sans" w:cs="Open Sans"/>
                <w:b w:val="0"/>
                <w:bCs w:val="0"/>
                <w:i w:val="0"/>
                <w:sz w:val="22"/>
                <w:szCs w:val="22"/>
              </w:rPr>
              <w:t xml:space="preserve"> p.m.</w:t>
            </w:r>
          </w:p>
        </w:tc>
        <w:tc>
          <w:tcPr>
            <w:tcW w:w="4279" w:type="dxa"/>
          </w:tcPr>
          <w:p w14:paraId="5B6BCDFF" w14:textId="4806C9A2" w:rsidR="00F77E31" w:rsidRPr="004E0464" w:rsidRDefault="00F77E31" w:rsidP="00471BE7">
            <w:pPr>
              <w:pStyle w:val="BodyText"/>
              <w:tabs>
                <w:tab w:val="left" w:pos="690"/>
              </w:tabs>
              <w:spacing w:line="276" w:lineRule="exact"/>
              <w:ind w:left="0" w:right="30" w:firstLine="0"/>
              <w:rPr>
                <w:rFonts w:ascii="Open Sans" w:hAnsi="Open Sans" w:cs="Open Sans"/>
                <w:b w:val="0"/>
                <w:bCs w:val="0"/>
                <w:i w:val="0"/>
                <w:sz w:val="22"/>
                <w:szCs w:val="22"/>
              </w:rPr>
            </w:pPr>
            <w:r w:rsidRPr="004E0464">
              <w:rPr>
                <w:rFonts w:ascii="Open Sans" w:hAnsi="Open Sans" w:cs="Open Sans"/>
                <w:b w:val="0"/>
                <w:bCs w:val="0"/>
                <w:i w:val="0"/>
                <w:sz w:val="22"/>
                <w:szCs w:val="22"/>
              </w:rPr>
              <w:t>New Business/Additional Items (G</w:t>
            </w:r>
            <w:r w:rsidR="00471BE7">
              <w:rPr>
                <w:rFonts w:ascii="Open Sans" w:hAnsi="Open Sans" w:cs="Open Sans"/>
                <w:b w:val="0"/>
                <w:bCs w:val="0"/>
                <w:i w:val="0"/>
                <w:sz w:val="22"/>
                <w:szCs w:val="22"/>
              </w:rPr>
              <w:t>uiding Principle Seven</w:t>
            </w:r>
            <w:r w:rsidRPr="004E0464">
              <w:rPr>
                <w:rFonts w:ascii="Open Sans" w:hAnsi="Open Sans" w:cs="Open Sans"/>
                <w:b w:val="0"/>
                <w:bCs w:val="0"/>
                <w:i w:val="0"/>
                <w:sz w:val="22"/>
                <w:szCs w:val="22"/>
              </w:rPr>
              <w:t>)</w:t>
            </w:r>
          </w:p>
        </w:tc>
        <w:tc>
          <w:tcPr>
            <w:tcW w:w="3508" w:type="dxa"/>
          </w:tcPr>
          <w:p w14:paraId="51CAA68C" w14:textId="5D75EB1F" w:rsidR="00F77E31" w:rsidRPr="004E0464" w:rsidRDefault="00150BCF" w:rsidP="004A26B8">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Dawn Fry</w:t>
            </w:r>
            <w:r w:rsidR="00F77E31" w:rsidRPr="004E0464">
              <w:rPr>
                <w:rFonts w:ascii="Open Sans" w:hAnsi="Open Sans" w:cs="Open Sans"/>
                <w:b w:val="0"/>
                <w:bCs w:val="0"/>
                <w:i w:val="0"/>
                <w:sz w:val="22"/>
                <w:szCs w:val="22"/>
              </w:rPr>
              <w:t>, Chair</w:t>
            </w:r>
          </w:p>
        </w:tc>
      </w:tr>
      <w:tr w:rsidR="00F77E31" w:rsidRPr="004E0464" w14:paraId="2AA23674" w14:textId="77777777" w:rsidTr="00FE317F">
        <w:tc>
          <w:tcPr>
            <w:tcW w:w="1593" w:type="dxa"/>
          </w:tcPr>
          <w:p w14:paraId="40A35394" w14:textId="56AD6923" w:rsidR="00F77E31" w:rsidRPr="004E0464" w:rsidRDefault="00F84AF5" w:rsidP="00863FBD">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1:5</w:t>
            </w:r>
            <w:r w:rsidR="00863FBD">
              <w:rPr>
                <w:rFonts w:ascii="Open Sans" w:hAnsi="Open Sans" w:cs="Open Sans"/>
                <w:b w:val="0"/>
                <w:bCs w:val="0"/>
                <w:i w:val="0"/>
                <w:sz w:val="22"/>
                <w:szCs w:val="22"/>
              </w:rPr>
              <w:t>5</w:t>
            </w:r>
            <w:r w:rsidR="002D4456">
              <w:rPr>
                <w:rFonts w:ascii="Open Sans" w:hAnsi="Open Sans" w:cs="Open Sans"/>
                <w:b w:val="0"/>
                <w:bCs w:val="0"/>
                <w:i w:val="0"/>
                <w:sz w:val="22"/>
                <w:szCs w:val="22"/>
              </w:rPr>
              <w:t xml:space="preserve"> p.m.</w:t>
            </w:r>
          </w:p>
        </w:tc>
        <w:tc>
          <w:tcPr>
            <w:tcW w:w="4279" w:type="dxa"/>
          </w:tcPr>
          <w:p w14:paraId="54CA3798" w14:textId="79E7B705" w:rsidR="00F77E31" w:rsidRPr="004E0464" w:rsidRDefault="00F77E31" w:rsidP="00471BE7">
            <w:pPr>
              <w:pStyle w:val="BodyText"/>
              <w:tabs>
                <w:tab w:val="left" w:pos="690"/>
              </w:tabs>
              <w:spacing w:line="276" w:lineRule="exact"/>
              <w:ind w:left="0" w:right="30" w:firstLine="0"/>
              <w:rPr>
                <w:rFonts w:ascii="Open Sans" w:hAnsi="Open Sans" w:cs="Open Sans"/>
                <w:b w:val="0"/>
                <w:bCs w:val="0"/>
                <w:i w:val="0"/>
                <w:sz w:val="22"/>
                <w:szCs w:val="22"/>
              </w:rPr>
            </w:pPr>
            <w:r w:rsidRPr="004E0464">
              <w:rPr>
                <w:rFonts w:ascii="Open Sans" w:hAnsi="Open Sans" w:cs="Open Sans"/>
                <w:b w:val="0"/>
                <w:bCs w:val="0"/>
                <w:i w:val="0"/>
                <w:sz w:val="22"/>
                <w:szCs w:val="22"/>
              </w:rPr>
              <w:t>Call for Future Meeting Topics (G</w:t>
            </w:r>
            <w:r w:rsidR="00471BE7">
              <w:rPr>
                <w:rFonts w:ascii="Open Sans" w:hAnsi="Open Sans" w:cs="Open Sans"/>
                <w:b w:val="0"/>
                <w:bCs w:val="0"/>
                <w:i w:val="0"/>
                <w:sz w:val="22"/>
                <w:szCs w:val="22"/>
              </w:rPr>
              <w:t>uiding Principle Seven</w:t>
            </w:r>
            <w:r w:rsidRPr="004E0464">
              <w:rPr>
                <w:rFonts w:ascii="Open Sans" w:hAnsi="Open Sans" w:cs="Open Sans"/>
                <w:b w:val="0"/>
                <w:bCs w:val="0"/>
                <w:i w:val="0"/>
                <w:sz w:val="22"/>
                <w:szCs w:val="22"/>
              </w:rPr>
              <w:t>)</w:t>
            </w:r>
          </w:p>
        </w:tc>
        <w:tc>
          <w:tcPr>
            <w:tcW w:w="3508" w:type="dxa"/>
          </w:tcPr>
          <w:p w14:paraId="6CC3B275" w14:textId="3C877637" w:rsidR="00F77E31" w:rsidRPr="004E0464" w:rsidRDefault="00150BCF" w:rsidP="004A26B8">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Dawn Fry</w:t>
            </w:r>
            <w:r w:rsidR="00F77E31" w:rsidRPr="004E0464">
              <w:rPr>
                <w:rFonts w:ascii="Open Sans" w:hAnsi="Open Sans" w:cs="Open Sans"/>
                <w:b w:val="0"/>
                <w:bCs w:val="0"/>
                <w:i w:val="0"/>
                <w:sz w:val="22"/>
                <w:szCs w:val="22"/>
              </w:rPr>
              <w:t>, Chair</w:t>
            </w:r>
          </w:p>
        </w:tc>
      </w:tr>
      <w:tr w:rsidR="00F77E31" w:rsidRPr="004E0464" w14:paraId="31A4A788" w14:textId="77777777" w:rsidTr="00FE317F">
        <w:tc>
          <w:tcPr>
            <w:tcW w:w="1593" w:type="dxa"/>
          </w:tcPr>
          <w:p w14:paraId="73A04070" w14:textId="39AEB954" w:rsidR="00F77E31" w:rsidRPr="004E0464" w:rsidRDefault="002D4456" w:rsidP="006D25EA">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2 p.m.</w:t>
            </w:r>
          </w:p>
        </w:tc>
        <w:tc>
          <w:tcPr>
            <w:tcW w:w="4279" w:type="dxa"/>
          </w:tcPr>
          <w:p w14:paraId="65D507C4" w14:textId="779C7E34" w:rsidR="00F77E31" w:rsidRPr="004E0464" w:rsidRDefault="00F77E31" w:rsidP="00471BE7">
            <w:pPr>
              <w:pStyle w:val="BodyText"/>
              <w:tabs>
                <w:tab w:val="left" w:pos="690"/>
              </w:tabs>
              <w:spacing w:line="276" w:lineRule="exact"/>
              <w:ind w:left="0" w:right="30" w:firstLine="0"/>
              <w:rPr>
                <w:rFonts w:ascii="Open Sans" w:hAnsi="Open Sans" w:cs="Open Sans"/>
                <w:b w:val="0"/>
                <w:bCs w:val="0"/>
                <w:i w:val="0"/>
                <w:sz w:val="22"/>
                <w:szCs w:val="22"/>
              </w:rPr>
            </w:pPr>
            <w:r w:rsidRPr="004E0464">
              <w:rPr>
                <w:rFonts w:ascii="Open Sans" w:hAnsi="Open Sans" w:cs="Open Sans"/>
                <w:b w:val="0"/>
                <w:bCs w:val="0"/>
                <w:i w:val="0"/>
                <w:sz w:val="22"/>
                <w:szCs w:val="22"/>
              </w:rPr>
              <w:t>Closing Remarks/Adjourn (G</w:t>
            </w:r>
            <w:r w:rsidR="00471BE7">
              <w:rPr>
                <w:rFonts w:ascii="Open Sans" w:hAnsi="Open Sans" w:cs="Open Sans"/>
                <w:b w:val="0"/>
                <w:bCs w:val="0"/>
                <w:i w:val="0"/>
                <w:sz w:val="22"/>
                <w:szCs w:val="22"/>
              </w:rPr>
              <w:t>uiding Principle Seven</w:t>
            </w:r>
            <w:r w:rsidRPr="004E0464">
              <w:rPr>
                <w:rFonts w:ascii="Open Sans" w:hAnsi="Open Sans" w:cs="Open Sans"/>
                <w:b w:val="0"/>
                <w:bCs w:val="0"/>
                <w:i w:val="0"/>
                <w:sz w:val="22"/>
                <w:szCs w:val="22"/>
              </w:rPr>
              <w:t>)</w:t>
            </w:r>
          </w:p>
        </w:tc>
        <w:tc>
          <w:tcPr>
            <w:tcW w:w="3508" w:type="dxa"/>
          </w:tcPr>
          <w:p w14:paraId="3897C671" w14:textId="432D5C4F" w:rsidR="00F77E31" w:rsidRPr="004E0464" w:rsidRDefault="00150BCF" w:rsidP="004A26B8">
            <w:pPr>
              <w:pStyle w:val="BodyText"/>
              <w:tabs>
                <w:tab w:val="left" w:pos="690"/>
              </w:tabs>
              <w:spacing w:line="276" w:lineRule="exact"/>
              <w:ind w:left="0" w:right="30" w:firstLine="0"/>
              <w:rPr>
                <w:rFonts w:ascii="Open Sans" w:hAnsi="Open Sans" w:cs="Open Sans"/>
                <w:b w:val="0"/>
                <w:bCs w:val="0"/>
                <w:i w:val="0"/>
                <w:sz w:val="22"/>
                <w:szCs w:val="22"/>
              </w:rPr>
            </w:pPr>
            <w:r>
              <w:rPr>
                <w:rFonts w:ascii="Open Sans" w:hAnsi="Open Sans" w:cs="Open Sans"/>
                <w:b w:val="0"/>
                <w:bCs w:val="0"/>
                <w:i w:val="0"/>
                <w:sz w:val="22"/>
                <w:szCs w:val="22"/>
              </w:rPr>
              <w:t>Dawn Fry</w:t>
            </w:r>
            <w:r w:rsidR="00F77E31" w:rsidRPr="004E0464">
              <w:rPr>
                <w:rFonts w:ascii="Open Sans" w:hAnsi="Open Sans" w:cs="Open Sans"/>
                <w:b w:val="0"/>
                <w:bCs w:val="0"/>
                <w:i w:val="0"/>
                <w:sz w:val="22"/>
                <w:szCs w:val="22"/>
              </w:rPr>
              <w:t>, Chair</w:t>
            </w:r>
          </w:p>
        </w:tc>
      </w:tr>
    </w:tbl>
    <w:p w14:paraId="6E4E766F" w14:textId="40073797" w:rsidR="000D76AB" w:rsidRDefault="000D76AB">
      <w:pPr>
        <w:rPr>
          <w:rFonts w:ascii="Open Sans" w:hAnsi="Open Sans" w:cs="Open Sans"/>
        </w:rPr>
      </w:pPr>
    </w:p>
    <w:p w14:paraId="7A35943D" w14:textId="77777777" w:rsidR="00394F03" w:rsidRDefault="00394F03" w:rsidP="00F937BA">
      <w:pPr>
        <w:spacing w:line="200" w:lineRule="exact"/>
        <w:rPr>
          <w:rFonts w:ascii="Open Sans" w:hAnsi="Open Sans" w:cs="Open Sans"/>
        </w:rPr>
      </w:pPr>
    </w:p>
    <w:p w14:paraId="53226C72" w14:textId="77777777" w:rsidR="00394F03" w:rsidRDefault="00394F03" w:rsidP="00F937BA">
      <w:pPr>
        <w:spacing w:line="200" w:lineRule="exact"/>
        <w:rPr>
          <w:rFonts w:ascii="Open Sans" w:hAnsi="Open Sans" w:cs="Open Sans"/>
        </w:rPr>
      </w:pPr>
      <w:r w:rsidRPr="00394F03">
        <w:rPr>
          <w:rFonts w:ascii="Open Sans" w:hAnsi="Open Sans" w:cs="Open Sans"/>
        </w:rPr>
        <w:t>The Council’s mission is to influence policy that shall ensure student success. This mission shall be accomplished through the following functions, as stated in the Tennessee Code at TCA §49-10-105 (e):</w:t>
      </w:r>
    </w:p>
    <w:p w14:paraId="0904E26F" w14:textId="77777777" w:rsidR="00394F03" w:rsidRDefault="00394F03" w:rsidP="00F937BA">
      <w:pPr>
        <w:spacing w:line="200" w:lineRule="exact"/>
        <w:rPr>
          <w:rFonts w:ascii="Open Sans" w:hAnsi="Open Sans" w:cs="Open Sans"/>
        </w:rPr>
      </w:pPr>
    </w:p>
    <w:p w14:paraId="2AD4270B" w14:textId="77777777" w:rsidR="00394F03" w:rsidRDefault="00394F03" w:rsidP="00F937BA">
      <w:pPr>
        <w:spacing w:line="200" w:lineRule="exact"/>
        <w:rPr>
          <w:rFonts w:ascii="Open Sans" w:hAnsi="Open Sans" w:cs="Open Sans"/>
        </w:rPr>
      </w:pPr>
      <w:r w:rsidRPr="00394F03">
        <w:rPr>
          <w:rFonts w:ascii="Open Sans" w:hAnsi="Open Sans" w:cs="Open Sans"/>
        </w:rPr>
        <w:t xml:space="preserve"> “The council shall:</w:t>
      </w:r>
    </w:p>
    <w:p w14:paraId="70806739" w14:textId="77777777" w:rsidR="00394F03" w:rsidRDefault="00394F03" w:rsidP="00F937BA">
      <w:pPr>
        <w:spacing w:line="200" w:lineRule="exact"/>
        <w:rPr>
          <w:rFonts w:ascii="Open Sans" w:hAnsi="Open Sans" w:cs="Open Sans"/>
        </w:rPr>
      </w:pPr>
    </w:p>
    <w:p w14:paraId="1B6F5F05" w14:textId="77777777" w:rsidR="00394F03" w:rsidRDefault="00394F03" w:rsidP="00F937BA">
      <w:pPr>
        <w:spacing w:line="200" w:lineRule="exact"/>
        <w:rPr>
          <w:rFonts w:ascii="Open Sans" w:hAnsi="Open Sans" w:cs="Open Sans"/>
        </w:rPr>
      </w:pPr>
      <w:r w:rsidRPr="00394F03">
        <w:rPr>
          <w:rFonts w:ascii="Open Sans" w:hAnsi="Open Sans" w:cs="Open Sans"/>
        </w:rPr>
        <w:t xml:space="preserve"> (1) Have an opportunity to comment on rules and regulations proposed for issuance pursuant to parts 1-6 or this chapter [Special Education Programs and Services]; </w:t>
      </w:r>
    </w:p>
    <w:p w14:paraId="23E460AB" w14:textId="77777777" w:rsidR="00394F03" w:rsidRDefault="00394F03" w:rsidP="00F937BA">
      <w:pPr>
        <w:spacing w:line="200" w:lineRule="exact"/>
        <w:rPr>
          <w:rFonts w:ascii="Open Sans" w:hAnsi="Open Sans" w:cs="Open Sans"/>
        </w:rPr>
      </w:pPr>
    </w:p>
    <w:p w14:paraId="13340653" w14:textId="77777777" w:rsidR="00394F03" w:rsidRDefault="00394F03" w:rsidP="00F937BA">
      <w:pPr>
        <w:spacing w:line="200" w:lineRule="exact"/>
        <w:rPr>
          <w:rFonts w:ascii="Open Sans" w:hAnsi="Open Sans" w:cs="Open Sans"/>
        </w:rPr>
      </w:pPr>
      <w:r w:rsidRPr="00394F03">
        <w:rPr>
          <w:rFonts w:ascii="Open Sans" w:hAnsi="Open Sans" w:cs="Open Sans"/>
        </w:rPr>
        <w:t xml:space="preserve">(2) Consider any problems presented to it by the governor, the commissioner, the state board of education or the director of the division of special education, and give advice thereon; </w:t>
      </w:r>
    </w:p>
    <w:p w14:paraId="4B035318" w14:textId="77777777" w:rsidR="00394F03" w:rsidRDefault="00394F03" w:rsidP="00F937BA">
      <w:pPr>
        <w:spacing w:line="200" w:lineRule="exact"/>
        <w:rPr>
          <w:rFonts w:ascii="Open Sans" w:hAnsi="Open Sans" w:cs="Open Sans"/>
        </w:rPr>
      </w:pPr>
    </w:p>
    <w:p w14:paraId="27AD9D68" w14:textId="77777777" w:rsidR="00394F03" w:rsidRDefault="00394F03" w:rsidP="00F937BA">
      <w:pPr>
        <w:spacing w:line="200" w:lineRule="exact"/>
        <w:rPr>
          <w:rFonts w:ascii="Open Sans" w:hAnsi="Open Sans" w:cs="Open Sans"/>
        </w:rPr>
      </w:pPr>
      <w:r w:rsidRPr="00394F03">
        <w:rPr>
          <w:rFonts w:ascii="Open Sans" w:hAnsi="Open Sans" w:cs="Open Sans"/>
        </w:rPr>
        <w:t xml:space="preserve">(3) Review the state plan prepared pursuant to part 3 of this chapter prior to its submission to the governor and general assembly and comment thereon to the governor, the commissioner, the state board of education and the director: and </w:t>
      </w:r>
    </w:p>
    <w:p w14:paraId="5997A266" w14:textId="77777777" w:rsidR="00394F03" w:rsidRDefault="00394F03" w:rsidP="00F937BA">
      <w:pPr>
        <w:spacing w:line="200" w:lineRule="exact"/>
        <w:rPr>
          <w:rFonts w:ascii="Open Sans" w:hAnsi="Open Sans" w:cs="Open Sans"/>
        </w:rPr>
      </w:pPr>
    </w:p>
    <w:p w14:paraId="293E10D4" w14:textId="77777777" w:rsidR="00394F03" w:rsidRDefault="00394F03" w:rsidP="00F937BA">
      <w:pPr>
        <w:spacing w:line="200" w:lineRule="exact"/>
        <w:rPr>
          <w:rFonts w:ascii="Open Sans" w:hAnsi="Open Sans" w:cs="Open Sans"/>
        </w:rPr>
      </w:pPr>
      <w:r w:rsidRPr="00394F03">
        <w:rPr>
          <w:rFonts w:ascii="Open Sans" w:hAnsi="Open Sans" w:cs="Open Sans"/>
        </w:rPr>
        <w:t xml:space="preserve">(4) Make an annual report to the governor and the general assembly and the state board of education, which report shall be available to the general public and shall present its views of the progress or lack thereof made in special education by the state, its agencies and institutions, and its school districts during the preceding year.” </w:t>
      </w:r>
    </w:p>
    <w:p w14:paraId="383A3498" w14:textId="77777777" w:rsidR="00394F03" w:rsidRDefault="00394F03" w:rsidP="00394F03">
      <w:pPr>
        <w:spacing w:line="200" w:lineRule="exact"/>
        <w:ind w:left="720"/>
        <w:rPr>
          <w:rFonts w:ascii="Open Sans" w:hAnsi="Open Sans" w:cs="Open Sans"/>
        </w:rPr>
      </w:pPr>
      <w:r w:rsidRPr="00394F03">
        <w:rPr>
          <w:rFonts w:ascii="Open Sans" w:hAnsi="Open Sans" w:cs="Open Sans"/>
        </w:rPr>
        <w:t xml:space="preserve">The annual report shall include the following topics: P a g e 3 </w:t>
      </w:r>
    </w:p>
    <w:p w14:paraId="26EFB0CF" w14:textId="77777777" w:rsidR="00394F03" w:rsidRDefault="00394F03" w:rsidP="00394F03">
      <w:pPr>
        <w:spacing w:line="200" w:lineRule="exact"/>
        <w:ind w:left="720"/>
        <w:rPr>
          <w:rFonts w:ascii="Open Sans" w:hAnsi="Open Sans" w:cs="Open Sans"/>
        </w:rPr>
      </w:pPr>
      <w:r w:rsidRPr="00394F03">
        <w:rPr>
          <w:rFonts w:ascii="Open Sans" w:hAnsi="Open Sans" w:cs="Open Sans"/>
        </w:rPr>
        <w:t xml:space="preserve">• Identification of unmet needs </w:t>
      </w:r>
    </w:p>
    <w:p w14:paraId="52E373B2" w14:textId="77777777" w:rsidR="00394F03" w:rsidRDefault="00394F03" w:rsidP="00394F03">
      <w:pPr>
        <w:spacing w:line="200" w:lineRule="exact"/>
        <w:ind w:left="720"/>
        <w:rPr>
          <w:rFonts w:ascii="Open Sans" w:hAnsi="Open Sans" w:cs="Open Sans"/>
        </w:rPr>
      </w:pPr>
      <w:r w:rsidRPr="00394F03">
        <w:rPr>
          <w:rFonts w:ascii="Open Sans" w:hAnsi="Open Sans" w:cs="Open Sans"/>
        </w:rPr>
        <w:t xml:space="preserve">• Reviews of evaluations </w:t>
      </w:r>
    </w:p>
    <w:p w14:paraId="228BCEAB" w14:textId="77777777" w:rsidR="00394F03" w:rsidRDefault="00394F03" w:rsidP="00394F03">
      <w:pPr>
        <w:spacing w:line="200" w:lineRule="exact"/>
        <w:ind w:left="720"/>
        <w:rPr>
          <w:rFonts w:ascii="Open Sans" w:hAnsi="Open Sans" w:cs="Open Sans"/>
        </w:rPr>
      </w:pPr>
      <w:r w:rsidRPr="00394F03">
        <w:rPr>
          <w:rFonts w:ascii="Open Sans" w:hAnsi="Open Sans" w:cs="Open Sans"/>
        </w:rPr>
        <w:t xml:space="preserve">• Reviews of data reports </w:t>
      </w:r>
    </w:p>
    <w:p w14:paraId="3472BF45" w14:textId="77777777" w:rsidR="00394F03" w:rsidRDefault="00394F03" w:rsidP="00394F03">
      <w:pPr>
        <w:spacing w:line="200" w:lineRule="exact"/>
        <w:ind w:left="720"/>
        <w:rPr>
          <w:rFonts w:ascii="Open Sans" w:hAnsi="Open Sans" w:cs="Open Sans"/>
        </w:rPr>
      </w:pPr>
      <w:r w:rsidRPr="00394F03">
        <w:rPr>
          <w:rFonts w:ascii="Open Sans" w:hAnsi="Open Sans" w:cs="Open Sans"/>
        </w:rPr>
        <w:t xml:space="preserve">• Advice to the Department of Education in developing corrective actions </w:t>
      </w:r>
    </w:p>
    <w:p w14:paraId="459E2D94" w14:textId="77777777" w:rsidR="00394F03" w:rsidRDefault="00394F03" w:rsidP="00394F03">
      <w:pPr>
        <w:spacing w:line="200" w:lineRule="exact"/>
        <w:ind w:left="720"/>
        <w:rPr>
          <w:rFonts w:ascii="Open Sans" w:hAnsi="Open Sans" w:cs="Open Sans"/>
        </w:rPr>
      </w:pPr>
      <w:r w:rsidRPr="00394F03">
        <w:rPr>
          <w:rFonts w:ascii="Open Sans" w:hAnsi="Open Sans" w:cs="Open Sans"/>
        </w:rPr>
        <w:t xml:space="preserve">• Advice to the Department of Education in developing and implementing policy regarding coordination of services </w:t>
      </w:r>
    </w:p>
    <w:p w14:paraId="12300B74" w14:textId="60476F24" w:rsidR="00394F03" w:rsidRPr="00394F03" w:rsidRDefault="00394F03" w:rsidP="00394F03">
      <w:pPr>
        <w:spacing w:line="200" w:lineRule="exact"/>
        <w:ind w:left="720"/>
        <w:rPr>
          <w:rFonts w:ascii="Open Sans" w:hAnsi="Open Sans" w:cs="Open Sans"/>
        </w:rPr>
      </w:pPr>
      <w:r w:rsidRPr="00394F03">
        <w:rPr>
          <w:rFonts w:ascii="Open Sans" w:hAnsi="Open Sans" w:cs="Open Sans"/>
        </w:rPr>
        <w:t>• Advice on the education of eligible students in adult prisons referred to in the State Board of Education Rules and Regulations at Chapter 0520-1 -9. (7)(c)</w:t>
      </w:r>
    </w:p>
    <w:p w14:paraId="58342373" w14:textId="77777777" w:rsidR="00394F03" w:rsidRDefault="00394F03" w:rsidP="00F937BA">
      <w:pPr>
        <w:spacing w:line="200" w:lineRule="exact"/>
        <w:rPr>
          <w:sz w:val="20"/>
          <w:szCs w:val="20"/>
        </w:rPr>
      </w:pPr>
    </w:p>
    <w:p w14:paraId="6340E976" w14:textId="77777777" w:rsidR="00394F03" w:rsidRDefault="00394F03" w:rsidP="00F937BA">
      <w:pPr>
        <w:spacing w:line="200" w:lineRule="exact"/>
        <w:rPr>
          <w:sz w:val="20"/>
          <w:szCs w:val="20"/>
        </w:rPr>
      </w:pPr>
    </w:p>
    <w:sectPr w:rsidR="00394F03" w:rsidSect="000D517D">
      <w:headerReference w:type="default" r:id="rId7"/>
      <w:pgSz w:w="12240" w:h="15840"/>
      <w:pgMar w:top="4230" w:right="1080" w:bottom="1080" w:left="1080" w:header="53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0D056" w14:textId="77777777" w:rsidR="00FE3ED6" w:rsidRDefault="00FE3ED6">
      <w:r>
        <w:separator/>
      </w:r>
    </w:p>
  </w:endnote>
  <w:endnote w:type="continuationSeparator" w:id="0">
    <w:p w14:paraId="0CEEF031" w14:textId="77777777" w:rsidR="00FE3ED6" w:rsidRDefault="00FE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ermianSlabSerifTypeface">
    <w:panose1 w:val="00000000000000000000"/>
    <w:charset w:val="00"/>
    <w:family w:val="modern"/>
    <w:notTrueType/>
    <w:pitch w:val="variable"/>
    <w:sig w:usb0="A000022F" w:usb1="4000A46A" w:usb2="00000000" w:usb3="00000000" w:csb0="0000000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5E2B3" w14:textId="77777777" w:rsidR="00FE3ED6" w:rsidRDefault="00FE3ED6">
      <w:r>
        <w:separator/>
      </w:r>
    </w:p>
  </w:footnote>
  <w:footnote w:type="continuationSeparator" w:id="0">
    <w:p w14:paraId="5F145733" w14:textId="77777777" w:rsidR="00FE3ED6" w:rsidRDefault="00FE3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25DE2" w14:textId="7B94B212" w:rsidR="002A54E7" w:rsidRDefault="00DD033B">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70D7061C" wp14:editId="0229BC25">
              <wp:simplePos x="0" y="0"/>
              <wp:positionH relativeFrom="page">
                <wp:posOffset>1171575</wp:posOffset>
              </wp:positionH>
              <wp:positionV relativeFrom="page">
                <wp:posOffset>1295400</wp:posOffset>
              </wp:positionV>
              <wp:extent cx="5429885" cy="1304925"/>
              <wp:effectExtent l="0" t="0" r="184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885"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8149F" w14:textId="77777777" w:rsidR="002A54E7" w:rsidRPr="006D25EA" w:rsidRDefault="006A4B33">
                          <w:pPr>
                            <w:spacing w:line="306" w:lineRule="exact"/>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b/>
                              <w:bCs/>
                              <w:sz w:val="28"/>
                              <w:szCs w:val="28"/>
                            </w:rPr>
                            <w:t>A</w:t>
                          </w:r>
                          <w:r w:rsidRPr="006D25EA">
                            <w:rPr>
                              <w:rFonts w:ascii="PermianSlabSerifTypeface" w:eastAsia="PermianSlabSerifTypeface" w:hAnsi="PermianSlabSerifTypeface" w:cs="PermianSlabSerifTypeface"/>
                              <w:b/>
                              <w:bCs/>
                              <w:spacing w:val="-3"/>
                              <w:sz w:val="28"/>
                              <w:szCs w:val="28"/>
                            </w:rPr>
                            <w:t>d</w:t>
                          </w:r>
                          <w:r w:rsidRPr="006D25EA">
                            <w:rPr>
                              <w:rFonts w:ascii="PermianSlabSerifTypeface" w:eastAsia="PermianSlabSerifTypeface" w:hAnsi="PermianSlabSerifTypeface" w:cs="PermianSlabSerifTypeface"/>
                              <w:b/>
                              <w:bCs/>
                              <w:sz w:val="28"/>
                              <w:szCs w:val="28"/>
                            </w:rPr>
                            <w:t>v</w:t>
                          </w:r>
                          <w:r w:rsidRPr="006D25EA">
                            <w:rPr>
                              <w:rFonts w:ascii="PermianSlabSerifTypeface" w:eastAsia="PermianSlabSerifTypeface" w:hAnsi="PermianSlabSerifTypeface" w:cs="PermianSlabSerifTypeface"/>
                              <w:b/>
                              <w:bCs/>
                              <w:spacing w:val="1"/>
                              <w:sz w:val="28"/>
                              <w:szCs w:val="28"/>
                            </w:rPr>
                            <w:t>i</w:t>
                          </w:r>
                          <w:r w:rsidRPr="006D25EA">
                            <w:rPr>
                              <w:rFonts w:ascii="PermianSlabSerifTypeface" w:eastAsia="PermianSlabSerifTypeface" w:hAnsi="PermianSlabSerifTypeface" w:cs="PermianSlabSerifTypeface"/>
                              <w:b/>
                              <w:bCs/>
                              <w:sz w:val="28"/>
                              <w:szCs w:val="28"/>
                            </w:rPr>
                            <w:t>sory</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Council</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3"/>
                              <w:sz w:val="28"/>
                              <w:szCs w:val="28"/>
                            </w:rPr>
                            <w:t>f</w:t>
                          </w:r>
                          <w:r w:rsidRPr="006D25EA">
                            <w:rPr>
                              <w:rFonts w:ascii="PermianSlabSerifTypeface" w:eastAsia="PermianSlabSerifTypeface" w:hAnsi="PermianSlabSerifTypeface" w:cs="PermianSlabSerifTypeface"/>
                              <w:b/>
                              <w:bCs/>
                              <w:spacing w:val="-1"/>
                              <w:sz w:val="28"/>
                              <w:szCs w:val="28"/>
                            </w:rPr>
                            <w:t>o</w:t>
                          </w:r>
                          <w:r w:rsidRPr="006D25EA">
                            <w:rPr>
                              <w:rFonts w:ascii="PermianSlabSerifTypeface" w:eastAsia="PermianSlabSerifTypeface" w:hAnsi="PermianSlabSerifTypeface" w:cs="PermianSlabSerifTypeface"/>
                              <w:b/>
                              <w:bCs/>
                              <w:sz w:val="28"/>
                              <w:szCs w:val="28"/>
                            </w:rPr>
                            <w:t>r</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the</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1"/>
                              <w:sz w:val="28"/>
                              <w:szCs w:val="28"/>
                            </w:rPr>
                            <w:t>E</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uc</w:t>
                          </w:r>
                          <w:r w:rsidRPr="006D25EA">
                            <w:rPr>
                              <w:rFonts w:ascii="PermianSlabSerifTypeface" w:eastAsia="PermianSlabSerifTypeface" w:hAnsi="PermianSlabSerifTypeface" w:cs="PermianSlabSerifTypeface"/>
                              <w:b/>
                              <w:bCs/>
                              <w:spacing w:val="-3"/>
                              <w:sz w:val="28"/>
                              <w:szCs w:val="28"/>
                            </w:rPr>
                            <w:t>a</w:t>
                          </w:r>
                          <w:r w:rsidRPr="006D25EA">
                            <w:rPr>
                              <w:rFonts w:ascii="PermianSlabSerifTypeface" w:eastAsia="PermianSlabSerifTypeface" w:hAnsi="PermianSlabSerifTypeface" w:cs="PermianSlabSerifTypeface"/>
                              <w:b/>
                              <w:bCs/>
                              <w:sz w:val="28"/>
                              <w:szCs w:val="28"/>
                            </w:rPr>
                            <w:t>tion</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of</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Stu</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e</w:t>
                          </w:r>
                          <w:r w:rsidRPr="006D25EA">
                            <w:rPr>
                              <w:rFonts w:ascii="PermianSlabSerifTypeface" w:eastAsia="PermianSlabSerifTypeface" w:hAnsi="PermianSlabSerifTypeface" w:cs="PermianSlabSerifTypeface"/>
                              <w:b/>
                              <w:bCs/>
                              <w:spacing w:val="-2"/>
                              <w:sz w:val="28"/>
                              <w:szCs w:val="28"/>
                            </w:rPr>
                            <w:t>n</w:t>
                          </w:r>
                          <w:r w:rsidRPr="006D25EA">
                            <w:rPr>
                              <w:rFonts w:ascii="PermianSlabSerifTypeface" w:eastAsia="PermianSlabSerifTypeface" w:hAnsi="PermianSlabSerifTypeface" w:cs="PermianSlabSerifTypeface"/>
                              <w:b/>
                              <w:bCs/>
                              <w:sz w:val="28"/>
                              <w:szCs w:val="28"/>
                            </w:rPr>
                            <w:t>ts</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with</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isa</w:t>
                          </w:r>
                          <w:r w:rsidRPr="006D25EA">
                            <w:rPr>
                              <w:rFonts w:ascii="PermianSlabSerifTypeface" w:eastAsia="PermianSlabSerifTypeface" w:hAnsi="PermianSlabSerifTypeface" w:cs="PermianSlabSerifTypeface"/>
                              <w:b/>
                              <w:bCs/>
                              <w:spacing w:val="-2"/>
                              <w:sz w:val="28"/>
                              <w:szCs w:val="28"/>
                            </w:rPr>
                            <w:t>b</w:t>
                          </w:r>
                          <w:r w:rsidRPr="006D25EA">
                            <w:rPr>
                              <w:rFonts w:ascii="PermianSlabSerifTypeface" w:eastAsia="PermianSlabSerifTypeface" w:hAnsi="PermianSlabSerifTypeface" w:cs="PermianSlabSerifTypeface"/>
                              <w:b/>
                              <w:bCs/>
                              <w:sz w:val="28"/>
                              <w:szCs w:val="28"/>
                            </w:rPr>
                            <w:t>ilities</w:t>
                          </w:r>
                        </w:p>
                        <w:p w14:paraId="610BF81E" w14:textId="5544540C" w:rsidR="002A54E7" w:rsidRPr="006D25EA" w:rsidRDefault="006A4B33">
                          <w:pPr>
                            <w:ind w:right="3"/>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spacing w:val="-6"/>
                              <w:sz w:val="28"/>
                              <w:szCs w:val="28"/>
                            </w:rPr>
                            <w:t>M</w:t>
                          </w:r>
                          <w:r w:rsidRPr="006D25EA">
                            <w:rPr>
                              <w:rFonts w:ascii="PermianSlabSerifTypeface" w:eastAsia="PermianSlabSerifTypeface" w:hAnsi="PermianSlabSerifTypeface" w:cs="PermianSlabSerifTypeface"/>
                              <w:spacing w:val="-1"/>
                              <w:sz w:val="28"/>
                              <w:szCs w:val="28"/>
                            </w:rPr>
                            <w:t>ond</w:t>
                          </w:r>
                          <w:r w:rsidRPr="006D25EA">
                            <w:rPr>
                              <w:rFonts w:ascii="PermianSlabSerifTypeface" w:eastAsia="PermianSlabSerifTypeface" w:hAnsi="PermianSlabSerifTypeface" w:cs="PermianSlabSerifTypeface"/>
                              <w:spacing w:val="-6"/>
                              <w:sz w:val="28"/>
                              <w:szCs w:val="28"/>
                            </w:rPr>
                            <w:t>a</w:t>
                          </w:r>
                          <w:r w:rsidRPr="006D25EA">
                            <w:rPr>
                              <w:rFonts w:ascii="PermianSlabSerifTypeface" w:eastAsia="PermianSlabSerifTypeface" w:hAnsi="PermianSlabSerifTypeface" w:cs="PermianSlabSerifTypeface"/>
                              <w:spacing w:val="-13"/>
                              <w:sz w:val="28"/>
                              <w:szCs w:val="28"/>
                            </w:rPr>
                            <w:t>y</w:t>
                          </w:r>
                          <w:r w:rsidRPr="006D25EA">
                            <w:rPr>
                              <w:rFonts w:ascii="PermianSlabSerifTypeface" w:eastAsia="PermianSlabSerifTypeface" w:hAnsi="PermianSlabSerifTypeface" w:cs="PermianSlabSerifTypeface"/>
                              <w:sz w:val="28"/>
                              <w:szCs w:val="28"/>
                            </w:rPr>
                            <w:t>,</w:t>
                          </w:r>
                          <w:r w:rsidRPr="006D25EA">
                            <w:rPr>
                              <w:rFonts w:ascii="PermianSlabSerifTypeface" w:eastAsia="PermianSlabSerifTypeface" w:hAnsi="PermianSlabSerifTypeface" w:cs="PermianSlabSerifTypeface"/>
                              <w:spacing w:val="-9"/>
                              <w:sz w:val="28"/>
                              <w:szCs w:val="28"/>
                            </w:rPr>
                            <w:t xml:space="preserve"> </w:t>
                          </w:r>
                          <w:r w:rsidR="00436A2C">
                            <w:rPr>
                              <w:rFonts w:ascii="PermianSlabSerifTypeface" w:eastAsia="PermianSlabSerifTypeface" w:hAnsi="PermianSlabSerifTypeface" w:cs="PermianSlabSerifTypeface"/>
                              <w:spacing w:val="-9"/>
                              <w:sz w:val="28"/>
                              <w:szCs w:val="28"/>
                            </w:rPr>
                            <w:t>January 13, 2020</w:t>
                          </w:r>
                        </w:p>
                        <w:p w14:paraId="233A875E" w14:textId="683AF054" w:rsidR="002A54E7" w:rsidRPr="006D25EA" w:rsidRDefault="006A4B33">
                          <w:pPr>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b/>
                              <w:bCs/>
                              <w:sz w:val="28"/>
                              <w:szCs w:val="28"/>
                            </w:rPr>
                            <w:t>(</w:t>
                          </w:r>
                          <w:r w:rsidRPr="006D25EA">
                            <w:rPr>
                              <w:rFonts w:ascii="PermianSlabSerifTypeface" w:eastAsia="PermianSlabSerifTypeface" w:hAnsi="PermianSlabSerifTypeface" w:cs="PermianSlabSerifTypeface"/>
                              <w:b/>
                              <w:bCs/>
                              <w:spacing w:val="-5"/>
                              <w:sz w:val="28"/>
                              <w:szCs w:val="28"/>
                            </w:rPr>
                            <w:t>M</w:t>
                          </w:r>
                          <w:r w:rsidRPr="006D25EA">
                            <w:rPr>
                              <w:rFonts w:ascii="PermianSlabSerifTypeface" w:eastAsia="PermianSlabSerifTypeface" w:hAnsi="PermianSlabSerifTypeface" w:cs="PermianSlabSerifTypeface"/>
                              <w:b/>
                              <w:bCs/>
                              <w:sz w:val="28"/>
                              <w:szCs w:val="28"/>
                            </w:rPr>
                            <w:t>eeti</w:t>
                          </w:r>
                          <w:r w:rsidRPr="006D25EA">
                            <w:rPr>
                              <w:rFonts w:ascii="PermianSlabSerifTypeface" w:eastAsia="PermianSlabSerifTypeface" w:hAnsi="PermianSlabSerifTypeface" w:cs="PermianSlabSerifTypeface"/>
                              <w:b/>
                              <w:bCs/>
                              <w:spacing w:val="-2"/>
                              <w:sz w:val="28"/>
                              <w:szCs w:val="28"/>
                            </w:rPr>
                            <w:t>n</w:t>
                          </w:r>
                          <w:r w:rsidRPr="006D25EA">
                            <w:rPr>
                              <w:rFonts w:ascii="PermianSlabSerifTypeface" w:eastAsia="PermianSlabSerifTypeface" w:hAnsi="PermianSlabSerifTypeface" w:cs="PermianSlabSerifTypeface"/>
                              <w:b/>
                              <w:bCs/>
                              <w:sz w:val="28"/>
                              <w:szCs w:val="28"/>
                            </w:rPr>
                            <w:t>g</w:t>
                          </w:r>
                          <w:r w:rsidRPr="006D25EA">
                            <w:rPr>
                              <w:rFonts w:ascii="PermianSlabSerifTypeface" w:eastAsia="PermianSlabSerifTypeface" w:hAnsi="PermianSlabSerifTypeface" w:cs="PermianSlabSerifTypeface"/>
                              <w:b/>
                              <w:bCs/>
                              <w:spacing w:val="-6"/>
                              <w:sz w:val="28"/>
                              <w:szCs w:val="28"/>
                            </w:rPr>
                            <w:t xml:space="preserve"> </w:t>
                          </w:r>
                          <w:r w:rsidR="00436A2C">
                            <w:rPr>
                              <w:rFonts w:ascii="PermianSlabSerifTypeface" w:eastAsia="PermianSlabSerifTypeface" w:hAnsi="PermianSlabSerifTypeface" w:cs="PermianSlabSerifTypeface"/>
                              <w:b/>
                              <w:bCs/>
                              <w:spacing w:val="-6"/>
                              <w:sz w:val="28"/>
                              <w:szCs w:val="28"/>
                            </w:rPr>
                            <w:t>three</w:t>
                          </w:r>
                          <w:r w:rsidRPr="006D25EA">
                            <w:rPr>
                              <w:rFonts w:ascii="PermianSlabSerifTypeface" w:eastAsia="PermianSlabSerifTypeface" w:hAnsi="PermianSlabSerifTypeface" w:cs="PermianSlabSerifTypeface"/>
                              <w:b/>
                              <w:bCs/>
                              <w:spacing w:val="-6"/>
                              <w:sz w:val="28"/>
                              <w:szCs w:val="28"/>
                            </w:rPr>
                            <w:t xml:space="preserve"> </w:t>
                          </w:r>
                          <w:r w:rsidRPr="006D25EA">
                            <w:rPr>
                              <w:rFonts w:ascii="PermianSlabSerifTypeface" w:eastAsia="PermianSlabSerifTypeface" w:hAnsi="PermianSlabSerifTypeface" w:cs="PermianSlabSerifTypeface"/>
                              <w:b/>
                              <w:bCs/>
                              <w:sz w:val="28"/>
                              <w:szCs w:val="28"/>
                            </w:rPr>
                            <w:t>of</w:t>
                          </w:r>
                          <w:r w:rsidRPr="006D25EA">
                            <w:rPr>
                              <w:rFonts w:ascii="PermianSlabSerifTypeface" w:eastAsia="PermianSlabSerifTypeface" w:hAnsi="PermianSlabSerifTypeface" w:cs="PermianSlabSerifTypeface"/>
                              <w:b/>
                              <w:bCs/>
                              <w:spacing w:val="-5"/>
                              <w:sz w:val="28"/>
                              <w:szCs w:val="28"/>
                            </w:rPr>
                            <w:t xml:space="preserve"> </w:t>
                          </w:r>
                          <w:r w:rsidR="006D25EA">
                            <w:rPr>
                              <w:rFonts w:ascii="PermianSlabSerifTypeface" w:eastAsia="PermianSlabSerifTypeface" w:hAnsi="PermianSlabSerifTypeface" w:cs="PermianSlabSerifTypeface"/>
                              <w:b/>
                              <w:bCs/>
                              <w:spacing w:val="-5"/>
                              <w:sz w:val="28"/>
                              <w:szCs w:val="28"/>
                            </w:rPr>
                            <w:t xml:space="preserve">fiscal year </w:t>
                          </w:r>
                          <w:r w:rsidR="002C70B0">
                            <w:rPr>
                              <w:rFonts w:ascii="PermianSlabSerifTypeface" w:eastAsia="PermianSlabSerifTypeface" w:hAnsi="PermianSlabSerifTypeface" w:cs="PermianSlabSerifTypeface"/>
                              <w:b/>
                              <w:bCs/>
                              <w:spacing w:val="-5"/>
                              <w:sz w:val="28"/>
                              <w:szCs w:val="28"/>
                            </w:rPr>
                            <w:t>2020</w:t>
                          </w:r>
                          <w:r w:rsidRPr="006D25EA">
                            <w:rPr>
                              <w:rFonts w:ascii="PermianSlabSerifTypeface" w:eastAsia="PermianSlabSerifTypeface" w:hAnsi="PermianSlabSerifTypeface" w:cs="PermianSlabSerifTypeface"/>
                              <w:b/>
                              <w:bCs/>
                              <w:sz w:val="28"/>
                              <w:szCs w:val="28"/>
                            </w:rPr>
                            <w:t>)</w:t>
                          </w:r>
                        </w:p>
                        <w:p w14:paraId="5A32B487" w14:textId="3B2594A0" w:rsidR="00934A15" w:rsidRDefault="002C70B0" w:rsidP="00934A15">
                          <w:pPr>
                            <w:spacing w:before="1" w:line="239" w:lineRule="auto"/>
                            <w:ind w:right="2"/>
                            <w:jc w:val="center"/>
                            <w:rPr>
                              <w:rFonts w:ascii="PermianSlabSerifTypeface" w:eastAsia="PermianSlabSerifTypeface" w:hAnsi="PermianSlabSerifTypeface" w:cs="PermianSlabSerifTypeface"/>
                              <w:sz w:val="28"/>
                              <w:szCs w:val="28"/>
                            </w:rPr>
                          </w:pPr>
                          <w:r>
                            <w:rPr>
                              <w:rFonts w:ascii="PermianSlabSerifTypeface" w:eastAsia="PermianSlabSerifTypeface" w:hAnsi="PermianSlabSerifTypeface" w:cs="PermianSlabSerifTypeface"/>
                              <w:sz w:val="28"/>
                              <w:szCs w:val="28"/>
                            </w:rPr>
                            <w:t>Tennessee School for the Blind</w:t>
                          </w:r>
                        </w:p>
                        <w:p w14:paraId="06A9CCE1" w14:textId="2BC3A381" w:rsidR="002C70B0" w:rsidRDefault="002C70B0" w:rsidP="00934A15">
                          <w:pPr>
                            <w:spacing w:before="1" w:line="239" w:lineRule="auto"/>
                            <w:ind w:right="2"/>
                            <w:jc w:val="center"/>
                            <w:rPr>
                              <w:rFonts w:ascii="PermianSlabSerifTypeface" w:eastAsia="PermianSlabSerifTypeface" w:hAnsi="PermianSlabSerifTypeface" w:cs="PermianSlabSerifTypeface"/>
                              <w:w w:val="99"/>
                              <w:sz w:val="28"/>
                              <w:szCs w:val="28"/>
                            </w:rPr>
                          </w:pPr>
                          <w:r>
                            <w:rPr>
                              <w:rFonts w:ascii="PermianSlabSerifTypeface" w:eastAsia="PermianSlabSerifTypeface" w:hAnsi="PermianSlabSerifTypeface" w:cs="PermianSlabSerifTypeface"/>
                              <w:sz w:val="28"/>
                              <w:szCs w:val="28"/>
                            </w:rPr>
                            <w:t>115 Stewarts Ferry Pike</w:t>
                          </w:r>
                        </w:p>
                        <w:p w14:paraId="6B5A0DB8" w14:textId="243CEBF9" w:rsidR="00934A15" w:rsidRPr="006D25EA" w:rsidRDefault="006A4B33" w:rsidP="00DD033B">
                          <w:pPr>
                            <w:spacing w:before="1" w:line="239" w:lineRule="auto"/>
                            <w:ind w:right="2"/>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spacing w:val="-8"/>
                              <w:sz w:val="28"/>
                              <w:szCs w:val="28"/>
                            </w:rPr>
                            <w:t>N</w:t>
                          </w:r>
                          <w:r w:rsidRPr="006D25EA">
                            <w:rPr>
                              <w:rFonts w:ascii="PermianSlabSerifTypeface" w:eastAsia="PermianSlabSerifTypeface" w:hAnsi="PermianSlabSerifTypeface" w:cs="PermianSlabSerifTypeface"/>
                              <w:sz w:val="28"/>
                              <w:szCs w:val="28"/>
                            </w:rPr>
                            <w:t>as</w:t>
                          </w:r>
                          <w:r w:rsidRPr="006D25EA">
                            <w:rPr>
                              <w:rFonts w:ascii="PermianSlabSerifTypeface" w:eastAsia="PermianSlabSerifTypeface" w:hAnsi="PermianSlabSerifTypeface" w:cs="PermianSlabSerifTypeface"/>
                              <w:spacing w:val="-5"/>
                              <w:sz w:val="28"/>
                              <w:szCs w:val="28"/>
                            </w:rPr>
                            <w:t>h</w:t>
                          </w:r>
                          <w:r w:rsidRPr="006D25EA">
                            <w:rPr>
                              <w:rFonts w:ascii="PermianSlabSerifTypeface" w:eastAsia="PermianSlabSerifTypeface" w:hAnsi="PermianSlabSerifTypeface" w:cs="PermianSlabSerifTypeface"/>
                              <w:sz w:val="28"/>
                              <w:szCs w:val="28"/>
                            </w:rPr>
                            <w:t>ville,</w:t>
                          </w:r>
                          <w:r w:rsidRPr="006D25EA">
                            <w:rPr>
                              <w:rFonts w:ascii="PermianSlabSerifTypeface" w:eastAsia="PermianSlabSerifTypeface" w:hAnsi="PermianSlabSerifTypeface" w:cs="PermianSlabSerifTypeface"/>
                              <w:spacing w:val="-6"/>
                              <w:sz w:val="28"/>
                              <w:szCs w:val="28"/>
                            </w:rPr>
                            <w:t xml:space="preserve"> </w:t>
                          </w:r>
                          <w:r w:rsidR="002C70B0">
                            <w:rPr>
                              <w:rFonts w:ascii="PermianSlabSerifTypeface" w:eastAsia="PermianSlabSerifTypeface" w:hAnsi="PermianSlabSerifTypeface" w:cs="PermianSlabSerifTypeface"/>
                              <w:sz w:val="28"/>
                              <w:szCs w:val="28"/>
                            </w:rPr>
                            <w:t>TN 37214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7061C" id="_x0000_t202" coordsize="21600,21600" o:spt="202" path="m,l,21600r21600,l21600,xe">
              <v:stroke joinstyle="miter"/>
              <v:path gradientshapeok="t" o:connecttype="rect"/>
            </v:shapetype>
            <v:shape id="Text Box 1" o:spid="_x0000_s1026" type="#_x0000_t202" style="position:absolute;margin-left:92.25pt;margin-top:102pt;width:427.55pt;height:10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sFqwIAAKo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" filled="f" stroked="f">
              <v:textbox inset="0,0,0,0">
                <w:txbxContent>
                  <w:p w14:paraId="5008149F" w14:textId="77777777" w:rsidR="002A54E7" w:rsidRPr="006D25EA" w:rsidRDefault="006A4B33">
                    <w:pPr>
                      <w:spacing w:line="306" w:lineRule="exact"/>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b/>
                        <w:bCs/>
                        <w:sz w:val="28"/>
                        <w:szCs w:val="28"/>
                      </w:rPr>
                      <w:t>A</w:t>
                    </w:r>
                    <w:r w:rsidRPr="006D25EA">
                      <w:rPr>
                        <w:rFonts w:ascii="PermianSlabSerifTypeface" w:eastAsia="PermianSlabSerifTypeface" w:hAnsi="PermianSlabSerifTypeface" w:cs="PermianSlabSerifTypeface"/>
                        <w:b/>
                        <w:bCs/>
                        <w:spacing w:val="-3"/>
                        <w:sz w:val="28"/>
                        <w:szCs w:val="28"/>
                      </w:rPr>
                      <w:t>d</w:t>
                    </w:r>
                    <w:r w:rsidRPr="006D25EA">
                      <w:rPr>
                        <w:rFonts w:ascii="PermianSlabSerifTypeface" w:eastAsia="PermianSlabSerifTypeface" w:hAnsi="PermianSlabSerifTypeface" w:cs="PermianSlabSerifTypeface"/>
                        <w:b/>
                        <w:bCs/>
                        <w:sz w:val="28"/>
                        <w:szCs w:val="28"/>
                      </w:rPr>
                      <w:t>v</w:t>
                    </w:r>
                    <w:r w:rsidRPr="006D25EA">
                      <w:rPr>
                        <w:rFonts w:ascii="PermianSlabSerifTypeface" w:eastAsia="PermianSlabSerifTypeface" w:hAnsi="PermianSlabSerifTypeface" w:cs="PermianSlabSerifTypeface"/>
                        <w:b/>
                        <w:bCs/>
                        <w:spacing w:val="1"/>
                        <w:sz w:val="28"/>
                        <w:szCs w:val="28"/>
                      </w:rPr>
                      <w:t>i</w:t>
                    </w:r>
                    <w:r w:rsidRPr="006D25EA">
                      <w:rPr>
                        <w:rFonts w:ascii="PermianSlabSerifTypeface" w:eastAsia="PermianSlabSerifTypeface" w:hAnsi="PermianSlabSerifTypeface" w:cs="PermianSlabSerifTypeface"/>
                        <w:b/>
                        <w:bCs/>
                        <w:sz w:val="28"/>
                        <w:szCs w:val="28"/>
                      </w:rPr>
                      <w:t>sory</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Council</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3"/>
                        <w:sz w:val="28"/>
                        <w:szCs w:val="28"/>
                      </w:rPr>
                      <w:t>f</w:t>
                    </w:r>
                    <w:r w:rsidRPr="006D25EA">
                      <w:rPr>
                        <w:rFonts w:ascii="PermianSlabSerifTypeface" w:eastAsia="PermianSlabSerifTypeface" w:hAnsi="PermianSlabSerifTypeface" w:cs="PermianSlabSerifTypeface"/>
                        <w:b/>
                        <w:bCs/>
                        <w:spacing w:val="-1"/>
                        <w:sz w:val="28"/>
                        <w:szCs w:val="28"/>
                      </w:rPr>
                      <w:t>o</w:t>
                    </w:r>
                    <w:r w:rsidRPr="006D25EA">
                      <w:rPr>
                        <w:rFonts w:ascii="PermianSlabSerifTypeface" w:eastAsia="PermianSlabSerifTypeface" w:hAnsi="PermianSlabSerifTypeface" w:cs="PermianSlabSerifTypeface"/>
                        <w:b/>
                        <w:bCs/>
                        <w:sz w:val="28"/>
                        <w:szCs w:val="28"/>
                      </w:rPr>
                      <w:t>r</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the</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1"/>
                        <w:sz w:val="28"/>
                        <w:szCs w:val="28"/>
                      </w:rPr>
                      <w:t>E</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uc</w:t>
                    </w:r>
                    <w:r w:rsidRPr="006D25EA">
                      <w:rPr>
                        <w:rFonts w:ascii="PermianSlabSerifTypeface" w:eastAsia="PermianSlabSerifTypeface" w:hAnsi="PermianSlabSerifTypeface" w:cs="PermianSlabSerifTypeface"/>
                        <w:b/>
                        <w:bCs/>
                        <w:spacing w:val="-3"/>
                        <w:sz w:val="28"/>
                        <w:szCs w:val="28"/>
                      </w:rPr>
                      <w:t>a</w:t>
                    </w:r>
                    <w:r w:rsidRPr="006D25EA">
                      <w:rPr>
                        <w:rFonts w:ascii="PermianSlabSerifTypeface" w:eastAsia="PermianSlabSerifTypeface" w:hAnsi="PermianSlabSerifTypeface" w:cs="PermianSlabSerifTypeface"/>
                        <w:b/>
                        <w:bCs/>
                        <w:sz w:val="28"/>
                        <w:szCs w:val="28"/>
                      </w:rPr>
                      <w:t>tion</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of</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Stu</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e</w:t>
                    </w:r>
                    <w:r w:rsidRPr="006D25EA">
                      <w:rPr>
                        <w:rFonts w:ascii="PermianSlabSerifTypeface" w:eastAsia="PermianSlabSerifTypeface" w:hAnsi="PermianSlabSerifTypeface" w:cs="PermianSlabSerifTypeface"/>
                        <w:b/>
                        <w:bCs/>
                        <w:spacing w:val="-2"/>
                        <w:sz w:val="28"/>
                        <w:szCs w:val="28"/>
                      </w:rPr>
                      <w:t>n</w:t>
                    </w:r>
                    <w:r w:rsidRPr="006D25EA">
                      <w:rPr>
                        <w:rFonts w:ascii="PermianSlabSerifTypeface" w:eastAsia="PermianSlabSerifTypeface" w:hAnsi="PermianSlabSerifTypeface" w:cs="PermianSlabSerifTypeface"/>
                        <w:b/>
                        <w:bCs/>
                        <w:sz w:val="28"/>
                        <w:szCs w:val="28"/>
                      </w:rPr>
                      <w:t>ts</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z w:val="28"/>
                        <w:szCs w:val="28"/>
                      </w:rPr>
                      <w:t>with</w:t>
                    </w:r>
                    <w:r w:rsidRPr="006D25EA">
                      <w:rPr>
                        <w:rFonts w:ascii="PermianSlabSerifTypeface" w:eastAsia="PermianSlabSerifTypeface" w:hAnsi="PermianSlabSerifTypeface" w:cs="PermianSlabSerifTypeface"/>
                        <w:b/>
                        <w:bCs/>
                        <w:spacing w:val="-10"/>
                        <w:sz w:val="28"/>
                        <w:szCs w:val="28"/>
                      </w:rPr>
                      <w:t xml:space="preserve"> </w:t>
                    </w:r>
                    <w:r w:rsidRPr="006D25EA">
                      <w:rPr>
                        <w:rFonts w:ascii="PermianSlabSerifTypeface" w:eastAsia="PermianSlabSerifTypeface" w:hAnsi="PermianSlabSerifTypeface" w:cs="PermianSlabSerifTypeface"/>
                        <w:b/>
                        <w:bCs/>
                        <w:spacing w:val="-2"/>
                        <w:sz w:val="28"/>
                        <w:szCs w:val="28"/>
                      </w:rPr>
                      <w:t>D</w:t>
                    </w:r>
                    <w:r w:rsidRPr="006D25EA">
                      <w:rPr>
                        <w:rFonts w:ascii="PermianSlabSerifTypeface" w:eastAsia="PermianSlabSerifTypeface" w:hAnsi="PermianSlabSerifTypeface" w:cs="PermianSlabSerifTypeface"/>
                        <w:b/>
                        <w:bCs/>
                        <w:sz w:val="28"/>
                        <w:szCs w:val="28"/>
                      </w:rPr>
                      <w:t>isa</w:t>
                    </w:r>
                    <w:r w:rsidRPr="006D25EA">
                      <w:rPr>
                        <w:rFonts w:ascii="PermianSlabSerifTypeface" w:eastAsia="PermianSlabSerifTypeface" w:hAnsi="PermianSlabSerifTypeface" w:cs="PermianSlabSerifTypeface"/>
                        <w:b/>
                        <w:bCs/>
                        <w:spacing w:val="-2"/>
                        <w:sz w:val="28"/>
                        <w:szCs w:val="28"/>
                      </w:rPr>
                      <w:t>b</w:t>
                    </w:r>
                    <w:r w:rsidRPr="006D25EA">
                      <w:rPr>
                        <w:rFonts w:ascii="PermianSlabSerifTypeface" w:eastAsia="PermianSlabSerifTypeface" w:hAnsi="PermianSlabSerifTypeface" w:cs="PermianSlabSerifTypeface"/>
                        <w:b/>
                        <w:bCs/>
                        <w:sz w:val="28"/>
                        <w:szCs w:val="28"/>
                      </w:rPr>
                      <w:t>ilities</w:t>
                    </w:r>
                  </w:p>
                  <w:p w14:paraId="610BF81E" w14:textId="5544540C" w:rsidR="002A54E7" w:rsidRPr="006D25EA" w:rsidRDefault="006A4B33">
                    <w:pPr>
                      <w:ind w:right="3"/>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spacing w:val="-6"/>
                        <w:sz w:val="28"/>
                        <w:szCs w:val="28"/>
                      </w:rPr>
                      <w:t>M</w:t>
                    </w:r>
                    <w:r w:rsidRPr="006D25EA">
                      <w:rPr>
                        <w:rFonts w:ascii="PermianSlabSerifTypeface" w:eastAsia="PermianSlabSerifTypeface" w:hAnsi="PermianSlabSerifTypeface" w:cs="PermianSlabSerifTypeface"/>
                        <w:spacing w:val="-1"/>
                        <w:sz w:val="28"/>
                        <w:szCs w:val="28"/>
                      </w:rPr>
                      <w:t>ond</w:t>
                    </w:r>
                    <w:r w:rsidRPr="006D25EA">
                      <w:rPr>
                        <w:rFonts w:ascii="PermianSlabSerifTypeface" w:eastAsia="PermianSlabSerifTypeface" w:hAnsi="PermianSlabSerifTypeface" w:cs="PermianSlabSerifTypeface"/>
                        <w:spacing w:val="-6"/>
                        <w:sz w:val="28"/>
                        <w:szCs w:val="28"/>
                      </w:rPr>
                      <w:t>a</w:t>
                    </w:r>
                    <w:r w:rsidRPr="006D25EA">
                      <w:rPr>
                        <w:rFonts w:ascii="PermianSlabSerifTypeface" w:eastAsia="PermianSlabSerifTypeface" w:hAnsi="PermianSlabSerifTypeface" w:cs="PermianSlabSerifTypeface"/>
                        <w:spacing w:val="-13"/>
                        <w:sz w:val="28"/>
                        <w:szCs w:val="28"/>
                      </w:rPr>
                      <w:t>y</w:t>
                    </w:r>
                    <w:r w:rsidRPr="006D25EA">
                      <w:rPr>
                        <w:rFonts w:ascii="PermianSlabSerifTypeface" w:eastAsia="PermianSlabSerifTypeface" w:hAnsi="PermianSlabSerifTypeface" w:cs="PermianSlabSerifTypeface"/>
                        <w:sz w:val="28"/>
                        <w:szCs w:val="28"/>
                      </w:rPr>
                      <w:t>,</w:t>
                    </w:r>
                    <w:r w:rsidRPr="006D25EA">
                      <w:rPr>
                        <w:rFonts w:ascii="PermianSlabSerifTypeface" w:eastAsia="PermianSlabSerifTypeface" w:hAnsi="PermianSlabSerifTypeface" w:cs="PermianSlabSerifTypeface"/>
                        <w:spacing w:val="-9"/>
                        <w:sz w:val="28"/>
                        <w:szCs w:val="28"/>
                      </w:rPr>
                      <w:t xml:space="preserve"> </w:t>
                    </w:r>
                    <w:r w:rsidR="00436A2C">
                      <w:rPr>
                        <w:rFonts w:ascii="PermianSlabSerifTypeface" w:eastAsia="PermianSlabSerifTypeface" w:hAnsi="PermianSlabSerifTypeface" w:cs="PermianSlabSerifTypeface"/>
                        <w:spacing w:val="-9"/>
                        <w:sz w:val="28"/>
                        <w:szCs w:val="28"/>
                      </w:rPr>
                      <w:t>January 13, 2020</w:t>
                    </w:r>
                  </w:p>
                  <w:p w14:paraId="233A875E" w14:textId="683AF054" w:rsidR="002A54E7" w:rsidRPr="006D25EA" w:rsidRDefault="006A4B33">
                    <w:pPr>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b/>
                        <w:bCs/>
                        <w:sz w:val="28"/>
                        <w:szCs w:val="28"/>
                      </w:rPr>
                      <w:t>(</w:t>
                    </w:r>
                    <w:r w:rsidRPr="006D25EA">
                      <w:rPr>
                        <w:rFonts w:ascii="PermianSlabSerifTypeface" w:eastAsia="PermianSlabSerifTypeface" w:hAnsi="PermianSlabSerifTypeface" w:cs="PermianSlabSerifTypeface"/>
                        <w:b/>
                        <w:bCs/>
                        <w:spacing w:val="-5"/>
                        <w:sz w:val="28"/>
                        <w:szCs w:val="28"/>
                      </w:rPr>
                      <w:t>M</w:t>
                    </w:r>
                    <w:r w:rsidRPr="006D25EA">
                      <w:rPr>
                        <w:rFonts w:ascii="PermianSlabSerifTypeface" w:eastAsia="PermianSlabSerifTypeface" w:hAnsi="PermianSlabSerifTypeface" w:cs="PermianSlabSerifTypeface"/>
                        <w:b/>
                        <w:bCs/>
                        <w:sz w:val="28"/>
                        <w:szCs w:val="28"/>
                      </w:rPr>
                      <w:t>eeti</w:t>
                    </w:r>
                    <w:r w:rsidRPr="006D25EA">
                      <w:rPr>
                        <w:rFonts w:ascii="PermianSlabSerifTypeface" w:eastAsia="PermianSlabSerifTypeface" w:hAnsi="PermianSlabSerifTypeface" w:cs="PermianSlabSerifTypeface"/>
                        <w:b/>
                        <w:bCs/>
                        <w:spacing w:val="-2"/>
                        <w:sz w:val="28"/>
                        <w:szCs w:val="28"/>
                      </w:rPr>
                      <w:t>n</w:t>
                    </w:r>
                    <w:r w:rsidRPr="006D25EA">
                      <w:rPr>
                        <w:rFonts w:ascii="PermianSlabSerifTypeface" w:eastAsia="PermianSlabSerifTypeface" w:hAnsi="PermianSlabSerifTypeface" w:cs="PermianSlabSerifTypeface"/>
                        <w:b/>
                        <w:bCs/>
                        <w:sz w:val="28"/>
                        <w:szCs w:val="28"/>
                      </w:rPr>
                      <w:t>g</w:t>
                    </w:r>
                    <w:r w:rsidRPr="006D25EA">
                      <w:rPr>
                        <w:rFonts w:ascii="PermianSlabSerifTypeface" w:eastAsia="PermianSlabSerifTypeface" w:hAnsi="PermianSlabSerifTypeface" w:cs="PermianSlabSerifTypeface"/>
                        <w:b/>
                        <w:bCs/>
                        <w:spacing w:val="-6"/>
                        <w:sz w:val="28"/>
                        <w:szCs w:val="28"/>
                      </w:rPr>
                      <w:t xml:space="preserve"> </w:t>
                    </w:r>
                    <w:r w:rsidR="00436A2C">
                      <w:rPr>
                        <w:rFonts w:ascii="PermianSlabSerifTypeface" w:eastAsia="PermianSlabSerifTypeface" w:hAnsi="PermianSlabSerifTypeface" w:cs="PermianSlabSerifTypeface"/>
                        <w:b/>
                        <w:bCs/>
                        <w:spacing w:val="-6"/>
                        <w:sz w:val="28"/>
                        <w:szCs w:val="28"/>
                      </w:rPr>
                      <w:t>three</w:t>
                    </w:r>
                    <w:r w:rsidRPr="006D25EA">
                      <w:rPr>
                        <w:rFonts w:ascii="PermianSlabSerifTypeface" w:eastAsia="PermianSlabSerifTypeface" w:hAnsi="PermianSlabSerifTypeface" w:cs="PermianSlabSerifTypeface"/>
                        <w:b/>
                        <w:bCs/>
                        <w:spacing w:val="-6"/>
                        <w:sz w:val="28"/>
                        <w:szCs w:val="28"/>
                      </w:rPr>
                      <w:t xml:space="preserve"> </w:t>
                    </w:r>
                    <w:r w:rsidRPr="006D25EA">
                      <w:rPr>
                        <w:rFonts w:ascii="PermianSlabSerifTypeface" w:eastAsia="PermianSlabSerifTypeface" w:hAnsi="PermianSlabSerifTypeface" w:cs="PermianSlabSerifTypeface"/>
                        <w:b/>
                        <w:bCs/>
                        <w:sz w:val="28"/>
                        <w:szCs w:val="28"/>
                      </w:rPr>
                      <w:t>of</w:t>
                    </w:r>
                    <w:r w:rsidRPr="006D25EA">
                      <w:rPr>
                        <w:rFonts w:ascii="PermianSlabSerifTypeface" w:eastAsia="PermianSlabSerifTypeface" w:hAnsi="PermianSlabSerifTypeface" w:cs="PermianSlabSerifTypeface"/>
                        <w:b/>
                        <w:bCs/>
                        <w:spacing w:val="-5"/>
                        <w:sz w:val="28"/>
                        <w:szCs w:val="28"/>
                      </w:rPr>
                      <w:t xml:space="preserve"> </w:t>
                    </w:r>
                    <w:r w:rsidR="006D25EA">
                      <w:rPr>
                        <w:rFonts w:ascii="PermianSlabSerifTypeface" w:eastAsia="PermianSlabSerifTypeface" w:hAnsi="PermianSlabSerifTypeface" w:cs="PermianSlabSerifTypeface"/>
                        <w:b/>
                        <w:bCs/>
                        <w:spacing w:val="-5"/>
                        <w:sz w:val="28"/>
                        <w:szCs w:val="28"/>
                      </w:rPr>
                      <w:t xml:space="preserve">fiscal year </w:t>
                    </w:r>
                    <w:r w:rsidR="002C70B0">
                      <w:rPr>
                        <w:rFonts w:ascii="PermianSlabSerifTypeface" w:eastAsia="PermianSlabSerifTypeface" w:hAnsi="PermianSlabSerifTypeface" w:cs="PermianSlabSerifTypeface"/>
                        <w:b/>
                        <w:bCs/>
                        <w:spacing w:val="-5"/>
                        <w:sz w:val="28"/>
                        <w:szCs w:val="28"/>
                      </w:rPr>
                      <w:t>2020</w:t>
                    </w:r>
                    <w:r w:rsidRPr="006D25EA">
                      <w:rPr>
                        <w:rFonts w:ascii="PermianSlabSerifTypeface" w:eastAsia="PermianSlabSerifTypeface" w:hAnsi="PermianSlabSerifTypeface" w:cs="PermianSlabSerifTypeface"/>
                        <w:b/>
                        <w:bCs/>
                        <w:sz w:val="28"/>
                        <w:szCs w:val="28"/>
                      </w:rPr>
                      <w:t>)</w:t>
                    </w:r>
                  </w:p>
                  <w:p w14:paraId="5A32B487" w14:textId="3B2594A0" w:rsidR="00934A15" w:rsidRDefault="002C70B0" w:rsidP="00934A15">
                    <w:pPr>
                      <w:spacing w:before="1" w:line="239" w:lineRule="auto"/>
                      <w:ind w:right="2"/>
                      <w:jc w:val="center"/>
                      <w:rPr>
                        <w:rFonts w:ascii="PermianSlabSerifTypeface" w:eastAsia="PermianSlabSerifTypeface" w:hAnsi="PermianSlabSerifTypeface" w:cs="PermianSlabSerifTypeface"/>
                        <w:sz w:val="28"/>
                        <w:szCs w:val="28"/>
                      </w:rPr>
                    </w:pPr>
                    <w:r>
                      <w:rPr>
                        <w:rFonts w:ascii="PermianSlabSerifTypeface" w:eastAsia="PermianSlabSerifTypeface" w:hAnsi="PermianSlabSerifTypeface" w:cs="PermianSlabSerifTypeface"/>
                        <w:sz w:val="28"/>
                        <w:szCs w:val="28"/>
                      </w:rPr>
                      <w:t>Tennessee School for the Blind</w:t>
                    </w:r>
                  </w:p>
                  <w:p w14:paraId="06A9CCE1" w14:textId="2BC3A381" w:rsidR="002C70B0" w:rsidRDefault="002C70B0" w:rsidP="00934A15">
                    <w:pPr>
                      <w:spacing w:before="1" w:line="239" w:lineRule="auto"/>
                      <w:ind w:right="2"/>
                      <w:jc w:val="center"/>
                      <w:rPr>
                        <w:rFonts w:ascii="PermianSlabSerifTypeface" w:eastAsia="PermianSlabSerifTypeface" w:hAnsi="PermianSlabSerifTypeface" w:cs="PermianSlabSerifTypeface"/>
                        <w:w w:val="99"/>
                        <w:sz w:val="28"/>
                        <w:szCs w:val="28"/>
                      </w:rPr>
                    </w:pPr>
                    <w:r>
                      <w:rPr>
                        <w:rFonts w:ascii="PermianSlabSerifTypeface" w:eastAsia="PermianSlabSerifTypeface" w:hAnsi="PermianSlabSerifTypeface" w:cs="PermianSlabSerifTypeface"/>
                        <w:sz w:val="28"/>
                        <w:szCs w:val="28"/>
                      </w:rPr>
                      <w:t>115 Stewarts Ferry Pike</w:t>
                    </w:r>
                  </w:p>
                  <w:p w14:paraId="6B5A0DB8" w14:textId="243CEBF9" w:rsidR="00934A15" w:rsidRPr="006D25EA" w:rsidRDefault="006A4B33" w:rsidP="00DD033B">
                    <w:pPr>
                      <w:spacing w:before="1" w:line="239" w:lineRule="auto"/>
                      <w:ind w:right="2"/>
                      <w:jc w:val="center"/>
                      <w:rPr>
                        <w:rFonts w:ascii="PermianSlabSerifTypeface" w:eastAsia="PermianSlabSerifTypeface" w:hAnsi="PermianSlabSerifTypeface" w:cs="PermianSlabSerifTypeface"/>
                        <w:sz w:val="28"/>
                        <w:szCs w:val="28"/>
                      </w:rPr>
                    </w:pPr>
                    <w:r w:rsidRPr="006D25EA">
                      <w:rPr>
                        <w:rFonts w:ascii="PermianSlabSerifTypeface" w:eastAsia="PermianSlabSerifTypeface" w:hAnsi="PermianSlabSerifTypeface" w:cs="PermianSlabSerifTypeface"/>
                        <w:spacing w:val="-8"/>
                        <w:sz w:val="28"/>
                        <w:szCs w:val="28"/>
                      </w:rPr>
                      <w:t>N</w:t>
                    </w:r>
                    <w:r w:rsidRPr="006D25EA">
                      <w:rPr>
                        <w:rFonts w:ascii="PermianSlabSerifTypeface" w:eastAsia="PermianSlabSerifTypeface" w:hAnsi="PermianSlabSerifTypeface" w:cs="PermianSlabSerifTypeface"/>
                        <w:sz w:val="28"/>
                        <w:szCs w:val="28"/>
                      </w:rPr>
                      <w:t>as</w:t>
                    </w:r>
                    <w:r w:rsidRPr="006D25EA">
                      <w:rPr>
                        <w:rFonts w:ascii="PermianSlabSerifTypeface" w:eastAsia="PermianSlabSerifTypeface" w:hAnsi="PermianSlabSerifTypeface" w:cs="PermianSlabSerifTypeface"/>
                        <w:spacing w:val="-5"/>
                        <w:sz w:val="28"/>
                        <w:szCs w:val="28"/>
                      </w:rPr>
                      <w:t>h</w:t>
                    </w:r>
                    <w:r w:rsidRPr="006D25EA">
                      <w:rPr>
                        <w:rFonts w:ascii="PermianSlabSerifTypeface" w:eastAsia="PermianSlabSerifTypeface" w:hAnsi="PermianSlabSerifTypeface" w:cs="PermianSlabSerifTypeface"/>
                        <w:sz w:val="28"/>
                        <w:szCs w:val="28"/>
                      </w:rPr>
                      <w:t>ville,</w:t>
                    </w:r>
                    <w:r w:rsidRPr="006D25EA">
                      <w:rPr>
                        <w:rFonts w:ascii="PermianSlabSerifTypeface" w:eastAsia="PermianSlabSerifTypeface" w:hAnsi="PermianSlabSerifTypeface" w:cs="PermianSlabSerifTypeface"/>
                        <w:spacing w:val="-6"/>
                        <w:sz w:val="28"/>
                        <w:szCs w:val="28"/>
                      </w:rPr>
                      <w:t xml:space="preserve"> </w:t>
                    </w:r>
                    <w:r w:rsidR="002C70B0">
                      <w:rPr>
                        <w:rFonts w:ascii="PermianSlabSerifTypeface" w:eastAsia="PermianSlabSerifTypeface" w:hAnsi="PermianSlabSerifTypeface" w:cs="PermianSlabSerifTypeface"/>
                        <w:sz w:val="28"/>
                        <w:szCs w:val="28"/>
                      </w:rPr>
                      <w:t>TN 37214</w:t>
                    </w:r>
                  </w:p>
                </w:txbxContent>
              </v:textbox>
              <w10:wrap anchorx="page" anchory="page"/>
            </v:shape>
          </w:pict>
        </mc:Fallback>
      </mc:AlternateContent>
    </w:r>
    <w:r w:rsidR="003A6247">
      <w:rPr>
        <w:noProof/>
      </w:rPr>
      <w:drawing>
        <wp:anchor distT="0" distB="0" distL="114300" distR="114300" simplePos="0" relativeHeight="251657216" behindDoc="1" locked="0" layoutInCell="1" allowOverlap="1" wp14:anchorId="5AA1157F" wp14:editId="12806762">
          <wp:simplePos x="0" y="0"/>
          <wp:positionH relativeFrom="page">
            <wp:posOffset>487680</wp:posOffset>
          </wp:positionH>
          <wp:positionV relativeFrom="page">
            <wp:posOffset>341630</wp:posOffset>
          </wp:positionV>
          <wp:extent cx="1414145" cy="7708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7708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77243"/>
    <w:multiLevelType w:val="hybridMultilevel"/>
    <w:tmpl w:val="80E08976"/>
    <w:lvl w:ilvl="0" w:tplc="0C48A0E6">
      <w:start w:val="1"/>
      <w:numFmt w:val="bullet"/>
      <w:lvlText w:val=""/>
      <w:lvlJc w:val="left"/>
      <w:pPr>
        <w:ind w:hanging="360"/>
      </w:pPr>
      <w:rPr>
        <w:rFonts w:ascii="Wingdings" w:eastAsia="Wingdings" w:hAnsi="Wingdings" w:hint="default"/>
        <w:w w:val="99"/>
        <w:sz w:val="24"/>
        <w:szCs w:val="24"/>
      </w:rPr>
    </w:lvl>
    <w:lvl w:ilvl="1" w:tplc="1BCEF7E0">
      <w:start w:val="1"/>
      <w:numFmt w:val="bullet"/>
      <w:lvlText w:val="•"/>
      <w:lvlJc w:val="left"/>
      <w:rPr>
        <w:rFonts w:hint="default"/>
      </w:rPr>
    </w:lvl>
    <w:lvl w:ilvl="2" w:tplc="01AEE0B6">
      <w:start w:val="1"/>
      <w:numFmt w:val="bullet"/>
      <w:lvlText w:val="•"/>
      <w:lvlJc w:val="left"/>
      <w:rPr>
        <w:rFonts w:hint="default"/>
      </w:rPr>
    </w:lvl>
    <w:lvl w:ilvl="3" w:tplc="2A58D186">
      <w:start w:val="1"/>
      <w:numFmt w:val="bullet"/>
      <w:lvlText w:val="•"/>
      <w:lvlJc w:val="left"/>
      <w:rPr>
        <w:rFonts w:hint="default"/>
      </w:rPr>
    </w:lvl>
    <w:lvl w:ilvl="4" w:tplc="7C9CEA5E">
      <w:start w:val="1"/>
      <w:numFmt w:val="bullet"/>
      <w:lvlText w:val="•"/>
      <w:lvlJc w:val="left"/>
      <w:rPr>
        <w:rFonts w:hint="default"/>
      </w:rPr>
    </w:lvl>
    <w:lvl w:ilvl="5" w:tplc="C9A446D0">
      <w:start w:val="1"/>
      <w:numFmt w:val="bullet"/>
      <w:lvlText w:val="•"/>
      <w:lvlJc w:val="left"/>
      <w:rPr>
        <w:rFonts w:hint="default"/>
      </w:rPr>
    </w:lvl>
    <w:lvl w:ilvl="6" w:tplc="15E2FA7C">
      <w:start w:val="1"/>
      <w:numFmt w:val="bullet"/>
      <w:lvlText w:val="•"/>
      <w:lvlJc w:val="left"/>
      <w:rPr>
        <w:rFonts w:hint="default"/>
      </w:rPr>
    </w:lvl>
    <w:lvl w:ilvl="7" w:tplc="31781D5E">
      <w:start w:val="1"/>
      <w:numFmt w:val="bullet"/>
      <w:lvlText w:val="•"/>
      <w:lvlJc w:val="left"/>
      <w:rPr>
        <w:rFonts w:hint="default"/>
      </w:rPr>
    </w:lvl>
    <w:lvl w:ilvl="8" w:tplc="10D665B0">
      <w:start w:val="1"/>
      <w:numFmt w:val="bullet"/>
      <w:lvlText w:val="•"/>
      <w:lvlJc w:val="left"/>
      <w:rPr>
        <w:rFonts w:hint="default"/>
      </w:rPr>
    </w:lvl>
  </w:abstractNum>
  <w:abstractNum w:abstractNumId="1" w15:restartNumberingAfterBreak="0">
    <w:nsid w:val="4D7429FE"/>
    <w:multiLevelType w:val="hybridMultilevel"/>
    <w:tmpl w:val="4246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E7"/>
    <w:rsid w:val="0000241A"/>
    <w:rsid w:val="00065215"/>
    <w:rsid w:val="000A350D"/>
    <w:rsid w:val="000D517D"/>
    <w:rsid w:val="000D76AB"/>
    <w:rsid w:val="000F263E"/>
    <w:rsid w:val="00103268"/>
    <w:rsid w:val="00121956"/>
    <w:rsid w:val="001278E1"/>
    <w:rsid w:val="00150BCF"/>
    <w:rsid w:val="0015313E"/>
    <w:rsid w:val="00172AAB"/>
    <w:rsid w:val="001933CB"/>
    <w:rsid w:val="001B5C93"/>
    <w:rsid w:val="001D1531"/>
    <w:rsid w:val="001E2CD9"/>
    <w:rsid w:val="002074E3"/>
    <w:rsid w:val="00216A97"/>
    <w:rsid w:val="00222BA9"/>
    <w:rsid w:val="00242A57"/>
    <w:rsid w:val="0027143D"/>
    <w:rsid w:val="00286307"/>
    <w:rsid w:val="002A54E7"/>
    <w:rsid w:val="002B0DAE"/>
    <w:rsid w:val="002C70B0"/>
    <w:rsid w:val="002C71E9"/>
    <w:rsid w:val="002D311F"/>
    <w:rsid w:val="002D4456"/>
    <w:rsid w:val="002D5277"/>
    <w:rsid w:val="002E07C6"/>
    <w:rsid w:val="002F359C"/>
    <w:rsid w:val="00335F11"/>
    <w:rsid w:val="00394F03"/>
    <w:rsid w:val="003A0B89"/>
    <w:rsid w:val="003A6247"/>
    <w:rsid w:val="003B2850"/>
    <w:rsid w:val="003C3AB7"/>
    <w:rsid w:val="003D6659"/>
    <w:rsid w:val="003E5F9C"/>
    <w:rsid w:val="003F4975"/>
    <w:rsid w:val="004046FF"/>
    <w:rsid w:val="004061BF"/>
    <w:rsid w:val="00413B7C"/>
    <w:rsid w:val="00434744"/>
    <w:rsid w:val="00436A2C"/>
    <w:rsid w:val="00450D17"/>
    <w:rsid w:val="00454E6D"/>
    <w:rsid w:val="004710A1"/>
    <w:rsid w:val="00471BE7"/>
    <w:rsid w:val="004A26B8"/>
    <w:rsid w:val="004C7108"/>
    <w:rsid w:val="004D1DDF"/>
    <w:rsid w:val="004E0464"/>
    <w:rsid w:val="004F4FEF"/>
    <w:rsid w:val="005379F6"/>
    <w:rsid w:val="00545716"/>
    <w:rsid w:val="00547AA1"/>
    <w:rsid w:val="0056760B"/>
    <w:rsid w:val="00580512"/>
    <w:rsid w:val="005B0F38"/>
    <w:rsid w:val="005F753F"/>
    <w:rsid w:val="006058C5"/>
    <w:rsid w:val="00624690"/>
    <w:rsid w:val="00646B6F"/>
    <w:rsid w:val="00654B65"/>
    <w:rsid w:val="00657E41"/>
    <w:rsid w:val="00664C2A"/>
    <w:rsid w:val="006724F6"/>
    <w:rsid w:val="00682F81"/>
    <w:rsid w:val="00695CDA"/>
    <w:rsid w:val="006A4B33"/>
    <w:rsid w:val="006A750E"/>
    <w:rsid w:val="006D25EA"/>
    <w:rsid w:val="006F3A17"/>
    <w:rsid w:val="0071207B"/>
    <w:rsid w:val="007403D1"/>
    <w:rsid w:val="00774E0D"/>
    <w:rsid w:val="007867F6"/>
    <w:rsid w:val="007977EB"/>
    <w:rsid w:val="007D4443"/>
    <w:rsid w:val="007E432F"/>
    <w:rsid w:val="007F655D"/>
    <w:rsid w:val="008014ED"/>
    <w:rsid w:val="00824430"/>
    <w:rsid w:val="00832CE6"/>
    <w:rsid w:val="00845D68"/>
    <w:rsid w:val="00850B8F"/>
    <w:rsid w:val="00861ABD"/>
    <w:rsid w:val="00863FBD"/>
    <w:rsid w:val="00873EB4"/>
    <w:rsid w:val="008A394C"/>
    <w:rsid w:val="00934A15"/>
    <w:rsid w:val="009517A1"/>
    <w:rsid w:val="00960468"/>
    <w:rsid w:val="009654DF"/>
    <w:rsid w:val="00994F53"/>
    <w:rsid w:val="009C3E3C"/>
    <w:rsid w:val="009E6454"/>
    <w:rsid w:val="009F5078"/>
    <w:rsid w:val="00A01B07"/>
    <w:rsid w:val="00A04CC9"/>
    <w:rsid w:val="00A0653C"/>
    <w:rsid w:val="00A12529"/>
    <w:rsid w:val="00A212DC"/>
    <w:rsid w:val="00A264CF"/>
    <w:rsid w:val="00A30ED6"/>
    <w:rsid w:val="00A529CB"/>
    <w:rsid w:val="00A6571D"/>
    <w:rsid w:val="00A74EA6"/>
    <w:rsid w:val="00A80A85"/>
    <w:rsid w:val="00A855E6"/>
    <w:rsid w:val="00A8752D"/>
    <w:rsid w:val="00A9749D"/>
    <w:rsid w:val="00AC6C42"/>
    <w:rsid w:val="00AD7303"/>
    <w:rsid w:val="00AF66EF"/>
    <w:rsid w:val="00B22553"/>
    <w:rsid w:val="00B32FE7"/>
    <w:rsid w:val="00B35DCD"/>
    <w:rsid w:val="00B73AF9"/>
    <w:rsid w:val="00BC16E7"/>
    <w:rsid w:val="00BF32F4"/>
    <w:rsid w:val="00C12F58"/>
    <w:rsid w:val="00C2204E"/>
    <w:rsid w:val="00C30FD8"/>
    <w:rsid w:val="00C55A78"/>
    <w:rsid w:val="00CB68EB"/>
    <w:rsid w:val="00CC3431"/>
    <w:rsid w:val="00CC6537"/>
    <w:rsid w:val="00D14F5E"/>
    <w:rsid w:val="00D25392"/>
    <w:rsid w:val="00D40CA0"/>
    <w:rsid w:val="00D852E8"/>
    <w:rsid w:val="00D96A6A"/>
    <w:rsid w:val="00DA3A62"/>
    <w:rsid w:val="00DA72AF"/>
    <w:rsid w:val="00DB4D9F"/>
    <w:rsid w:val="00DC32E8"/>
    <w:rsid w:val="00DD033B"/>
    <w:rsid w:val="00DD3EA7"/>
    <w:rsid w:val="00DF14FE"/>
    <w:rsid w:val="00DF4151"/>
    <w:rsid w:val="00E1767A"/>
    <w:rsid w:val="00E30B25"/>
    <w:rsid w:val="00E32DAD"/>
    <w:rsid w:val="00E32EAE"/>
    <w:rsid w:val="00E34A7B"/>
    <w:rsid w:val="00E41260"/>
    <w:rsid w:val="00E54207"/>
    <w:rsid w:val="00E74FAB"/>
    <w:rsid w:val="00E8209C"/>
    <w:rsid w:val="00E875BC"/>
    <w:rsid w:val="00EC3AC4"/>
    <w:rsid w:val="00F065B4"/>
    <w:rsid w:val="00F15970"/>
    <w:rsid w:val="00F41909"/>
    <w:rsid w:val="00F5120A"/>
    <w:rsid w:val="00F7027F"/>
    <w:rsid w:val="00F70BB7"/>
    <w:rsid w:val="00F75C9F"/>
    <w:rsid w:val="00F77E31"/>
    <w:rsid w:val="00F84AF5"/>
    <w:rsid w:val="00F853A5"/>
    <w:rsid w:val="00F937BA"/>
    <w:rsid w:val="00FB4CCE"/>
    <w:rsid w:val="00FC0D25"/>
    <w:rsid w:val="00FC15DA"/>
    <w:rsid w:val="00FC209F"/>
    <w:rsid w:val="00FE317F"/>
    <w:rsid w:val="00FE3ED6"/>
    <w:rsid w:val="00FE437C"/>
    <w:rsid w:val="00FF2CE9"/>
    <w:rsid w:val="00FF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B1A5F"/>
  <w15:docId w15:val="{38547DBD-133A-4834-86D1-216D56E7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0"/>
      <w:outlineLvl w:val="0"/>
    </w:pPr>
    <w:rPr>
      <w:rFonts w:ascii="PermianSlabSerifTypeface" w:eastAsia="PermianSlabSerifTypeface" w:hAnsi="PermianSlabSerifTypefac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690" w:hanging="360"/>
    </w:pPr>
    <w:rPr>
      <w:rFonts w:ascii="Arial" w:eastAsia="Arial" w:hAnsi="Arial"/>
      <w:b/>
      <w:bCs/>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25EA"/>
    <w:pPr>
      <w:tabs>
        <w:tab w:val="center" w:pos="4680"/>
        <w:tab w:val="right" w:pos="9360"/>
      </w:tabs>
    </w:pPr>
  </w:style>
  <w:style w:type="character" w:customStyle="1" w:styleId="HeaderChar">
    <w:name w:val="Header Char"/>
    <w:basedOn w:val="DefaultParagraphFont"/>
    <w:link w:val="Header"/>
    <w:uiPriority w:val="99"/>
    <w:rsid w:val="006D25EA"/>
  </w:style>
  <w:style w:type="paragraph" w:styleId="Footer">
    <w:name w:val="footer"/>
    <w:basedOn w:val="Normal"/>
    <w:link w:val="FooterChar"/>
    <w:uiPriority w:val="99"/>
    <w:unhideWhenUsed/>
    <w:rsid w:val="006D25EA"/>
    <w:pPr>
      <w:tabs>
        <w:tab w:val="center" w:pos="4680"/>
        <w:tab w:val="right" w:pos="9360"/>
      </w:tabs>
    </w:pPr>
  </w:style>
  <w:style w:type="character" w:customStyle="1" w:styleId="FooterChar">
    <w:name w:val="Footer Char"/>
    <w:basedOn w:val="DefaultParagraphFont"/>
    <w:link w:val="Footer"/>
    <w:uiPriority w:val="99"/>
    <w:rsid w:val="006D25EA"/>
  </w:style>
  <w:style w:type="character" w:styleId="CommentReference">
    <w:name w:val="annotation reference"/>
    <w:basedOn w:val="DefaultParagraphFont"/>
    <w:uiPriority w:val="99"/>
    <w:semiHidden/>
    <w:unhideWhenUsed/>
    <w:rsid w:val="009E6454"/>
    <w:rPr>
      <w:sz w:val="16"/>
      <w:szCs w:val="16"/>
    </w:rPr>
  </w:style>
  <w:style w:type="paragraph" w:styleId="CommentText">
    <w:name w:val="annotation text"/>
    <w:basedOn w:val="Normal"/>
    <w:link w:val="CommentTextChar"/>
    <w:uiPriority w:val="99"/>
    <w:semiHidden/>
    <w:unhideWhenUsed/>
    <w:rsid w:val="009E6454"/>
    <w:rPr>
      <w:sz w:val="20"/>
      <w:szCs w:val="20"/>
    </w:rPr>
  </w:style>
  <w:style w:type="character" w:customStyle="1" w:styleId="CommentTextChar">
    <w:name w:val="Comment Text Char"/>
    <w:basedOn w:val="DefaultParagraphFont"/>
    <w:link w:val="CommentText"/>
    <w:uiPriority w:val="99"/>
    <w:semiHidden/>
    <w:rsid w:val="009E6454"/>
    <w:rPr>
      <w:sz w:val="20"/>
      <w:szCs w:val="20"/>
    </w:rPr>
  </w:style>
  <w:style w:type="paragraph" w:styleId="CommentSubject">
    <w:name w:val="annotation subject"/>
    <w:basedOn w:val="CommentText"/>
    <w:next w:val="CommentText"/>
    <w:link w:val="CommentSubjectChar"/>
    <w:uiPriority w:val="99"/>
    <w:semiHidden/>
    <w:unhideWhenUsed/>
    <w:rsid w:val="009E6454"/>
    <w:rPr>
      <w:b/>
      <w:bCs/>
    </w:rPr>
  </w:style>
  <w:style w:type="character" w:customStyle="1" w:styleId="CommentSubjectChar">
    <w:name w:val="Comment Subject Char"/>
    <w:basedOn w:val="CommentTextChar"/>
    <w:link w:val="CommentSubject"/>
    <w:uiPriority w:val="99"/>
    <w:semiHidden/>
    <w:rsid w:val="009E6454"/>
    <w:rPr>
      <w:b/>
      <w:bCs/>
      <w:sz w:val="20"/>
      <w:szCs w:val="20"/>
    </w:rPr>
  </w:style>
  <w:style w:type="paragraph" w:styleId="BalloonText">
    <w:name w:val="Balloon Text"/>
    <w:basedOn w:val="Normal"/>
    <w:link w:val="BalloonTextChar"/>
    <w:uiPriority w:val="99"/>
    <w:semiHidden/>
    <w:unhideWhenUsed/>
    <w:rsid w:val="009E6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54"/>
    <w:rPr>
      <w:rFonts w:ascii="Segoe UI" w:hAnsi="Segoe UI" w:cs="Segoe UI"/>
      <w:sz w:val="18"/>
      <w:szCs w:val="18"/>
    </w:rPr>
  </w:style>
  <w:style w:type="table" w:styleId="TableGrid">
    <w:name w:val="Table Grid"/>
    <w:basedOn w:val="TableNormal"/>
    <w:uiPriority w:val="39"/>
    <w:rsid w:val="004A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4277</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April- Adv Council Agenda 4-10-17</vt:lpstr>
    </vt:vector>
  </TitlesOfParts>
  <Company>State of Tennessee Dept. of Education</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April- Adv Council Agenda 4-10-17</dc:title>
  <dc:creator>CA20091</dc:creator>
  <cp:lastModifiedBy>Michael Holman</cp:lastModifiedBy>
  <cp:revision>8</cp:revision>
  <cp:lastPrinted>2018-01-10T18:24:00Z</cp:lastPrinted>
  <dcterms:created xsi:type="dcterms:W3CDTF">2019-12-20T14:40:00Z</dcterms:created>
  <dcterms:modified xsi:type="dcterms:W3CDTF">2020-01-08T13:13:00Z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LastSaved">
    <vt:filetime>2017-10-16T00:00:00Z</vt:filetime>
  </property>
</Properties>
</file>