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EA" w:rsidRDefault="00A732EA" w:rsidP="00A732EA">
      <w:pPr>
        <w:spacing w:line="276" w:lineRule="auto"/>
        <w:jc w:val="both"/>
        <w:rPr>
          <w:rFonts w:ascii="Arial" w:eastAsia="Calibri" w:hAnsi="Arial" w:cs="Arial"/>
          <w:color w:val="FF0000"/>
          <w:lang w:eastAsia="en-US"/>
        </w:rPr>
      </w:pPr>
    </w:p>
    <w:p w:rsidR="00A732EA" w:rsidRPr="00A732EA" w:rsidRDefault="00A674A7" w:rsidP="00A732EA">
      <w:pPr>
        <w:spacing w:line="276" w:lineRule="auto"/>
        <w:jc w:val="both"/>
        <w:rPr>
          <w:rFonts w:ascii="Arial" w:eastAsia="Calibri" w:hAnsi="Arial" w:cs="Arial"/>
          <w:lang w:eastAsia="en-US"/>
        </w:rPr>
      </w:pPr>
      <w:r>
        <w:rPr>
          <w:rFonts w:ascii="Arial" w:eastAsia="Calibri" w:hAnsi="Arial" w:cs="Arial"/>
          <w:color w:val="FF0000"/>
          <w:lang w:eastAsia="en-US"/>
        </w:rPr>
        <w:t>[Insert name of organiz</w:t>
      </w:r>
      <w:r w:rsidR="00A732EA" w:rsidRPr="00A732EA">
        <w:rPr>
          <w:rFonts w:ascii="Arial" w:eastAsia="Calibri" w:hAnsi="Arial" w:cs="Arial"/>
          <w:color w:val="FF0000"/>
          <w:lang w:eastAsia="en-US"/>
        </w:rPr>
        <w:t>ation]</w:t>
      </w:r>
      <w:r w:rsidR="00A732EA" w:rsidRPr="00A732EA">
        <w:rPr>
          <w:rFonts w:ascii="Arial" w:eastAsia="Calibri" w:hAnsi="Arial" w:cs="Arial"/>
          <w:lang w:eastAsia="en-US"/>
        </w:rPr>
        <w:t xml:space="preserve"> acknowledges the duty of care to safeguard and promote the welfare of children and is committed to ensuring safeguarding practice reflects statutory responsibilities, government guidance and complies with best practice and </w:t>
      </w:r>
      <w:r w:rsidR="00A732EA" w:rsidRPr="00A732EA">
        <w:rPr>
          <w:rFonts w:ascii="Arial" w:eastAsia="Calibri" w:hAnsi="Arial" w:cs="Arial"/>
          <w:color w:val="FF0000"/>
          <w:lang w:eastAsia="en-US"/>
        </w:rPr>
        <w:t>[insert name of regulatory body]</w:t>
      </w:r>
      <w:r w:rsidR="00A732EA" w:rsidRPr="00A732EA">
        <w:rPr>
          <w:rFonts w:ascii="Arial" w:eastAsia="Calibri" w:hAnsi="Arial" w:cs="Arial"/>
          <w:lang w:eastAsia="en-US"/>
        </w:rPr>
        <w:t xml:space="preserve"> requirements.</w:t>
      </w:r>
    </w:p>
    <w:p w:rsidR="00A732EA" w:rsidRPr="00A732EA" w:rsidRDefault="00A732EA" w:rsidP="00A732EA">
      <w:pPr>
        <w:spacing w:line="276" w:lineRule="auto"/>
        <w:jc w:val="both"/>
        <w:rPr>
          <w:rFonts w:ascii="Arial" w:eastAsia="Calibri" w:hAnsi="Arial" w:cs="Arial"/>
          <w:lang w:eastAsia="en-US"/>
        </w:rPr>
      </w:pPr>
    </w:p>
    <w:p w:rsidR="00A732EA" w:rsidRPr="00A732EA" w:rsidRDefault="00A674A7" w:rsidP="00A732EA">
      <w:pPr>
        <w:spacing w:line="276" w:lineRule="auto"/>
        <w:jc w:val="both"/>
        <w:rPr>
          <w:rFonts w:ascii="Arial" w:eastAsia="Calibri" w:hAnsi="Arial" w:cs="Arial"/>
          <w:lang w:eastAsia="en-US"/>
        </w:rPr>
      </w:pPr>
      <w:r>
        <w:rPr>
          <w:rFonts w:ascii="Arial" w:eastAsia="Calibri" w:hAnsi="Arial" w:cs="Arial"/>
          <w:lang w:eastAsia="en-US"/>
        </w:rPr>
        <w:t>The policy recogniz</w:t>
      </w:r>
      <w:r w:rsidR="00A732EA" w:rsidRPr="00A732EA">
        <w:rPr>
          <w:rFonts w:ascii="Arial" w:eastAsia="Calibri" w:hAnsi="Arial" w:cs="Arial"/>
          <w:lang w:eastAsia="en-US"/>
        </w:rPr>
        <w:t xml:space="preserve">es that the welfare and interests of children are paramount in all circumstances. It aims to ensure that regardless </w:t>
      </w:r>
      <w:r w:rsidRPr="00A732EA">
        <w:rPr>
          <w:rFonts w:ascii="Arial" w:eastAsia="Calibri" w:hAnsi="Arial" w:cs="Arial"/>
          <w:lang w:eastAsia="en-US"/>
        </w:rPr>
        <w:t>of</w:t>
      </w:r>
      <w:r>
        <w:rPr>
          <w:rFonts w:ascii="Arial" w:eastAsia="Calibri" w:hAnsi="Arial" w:cs="Arial"/>
          <w:lang w:eastAsia="en-US"/>
        </w:rPr>
        <w:t xml:space="preserve"> </w:t>
      </w:r>
      <w:r w:rsidRPr="00A732EA">
        <w:rPr>
          <w:rFonts w:ascii="Arial" w:eastAsia="Calibri" w:hAnsi="Arial" w:cs="Arial"/>
          <w:lang w:eastAsia="en-US"/>
        </w:rPr>
        <w:t>age</w:t>
      </w:r>
      <w:r w:rsidR="00D02DD1" w:rsidRPr="00D02DD1">
        <w:rPr>
          <w:rFonts w:ascii="Arial" w:eastAsia="Calibri" w:hAnsi="Arial" w:cs="Arial"/>
          <w:lang w:eastAsia="en-US"/>
        </w:rPr>
        <w:t>, ability or disability, gender reassignment, race, religion or belief, sex or sexual orientation</w:t>
      </w:r>
      <w:r w:rsidR="00D02DD1">
        <w:rPr>
          <w:rFonts w:ascii="Arial" w:eastAsia="Calibri" w:hAnsi="Arial" w:cs="Arial"/>
          <w:lang w:eastAsia="en-US"/>
        </w:rPr>
        <w:t xml:space="preserve">, </w:t>
      </w:r>
      <w:r w:rsidR="00A732EA" w:rsidRPr="00A732EA">
        <w:rPr>
          <w:rFonts w:ascii="Arial" w:eastAsia="Calibri" w:hAnsi="Arial" w:cs="Arial"/>
          <w:lang w:eastAsia="en-US"/>
        </w:rPr>
        <w:t>socio-economic background, all children</w:t>
      </w:r>
    </w:p>
    <w:p w:rsidR="00A732EA" w:rsidRPr="00A732EA" w:rsidRDefault="00A732EA" w:rsidP="00A732EA">
      <w:pPr>
        <w:spacing w:line="276" w:lineRule="auto"/>
        <w:jc w:val="both"/>
        <w:rPr>
          <w:rFonts w:ascii="Arial" w:eastAsia="Calibri" w:hAnsi="Arial" w:cs="Arial"/>
          <w:lang w:eastAsia="en-US"/>
        </w:rPr>
      </w:pPr>
    </w:p>
    <w:p w:rsidR="00A732EA" w:rsidRPr="00A732EA" w:rsidRDefault="00A732EA" w:rsidP="00A732EA">
      <w:pPr>
        <w:numPr>
          <w:ilvl w:val="0"/>
          <w:numId w:val="26"/>
        </w:numPr>
        <w:spacing w:after="200" w:line="276" w:lineRule="auto"/>
        <w:jc w:val="both"/>
        <w:rPr>
          <w:rFonts w:ascii="Arial" w:eastAsia="Calibri" w:hAnsi="Arial" w:cs="Arial"/>
          <w:lang w:eastAsia="en-US"/>
        </w:rPr>
      </w:pPr>
      <w:r w:rsidRPr="00A732EA">
        <w:rPr>
          <w:rFonts w:ascii="Arial" w:eastAsia="Calibri" w:hAnsi="Arial" w:cs="Arial"/>
          <w:lang w:eastAsia="en-US"/>
        </w:rPr>
        <w:t xml:space="preserve">have a positive and enjoyable experience of sport at </w:t>
      </w:r>
      <w:r w:rsidR="00A674A7">
        <w:rPr>
          <w:rFonts w:ascii="Arial" w:eastAsia="Calibri" w:hAnsi="Arial" w:cs="Arial"/>
          <w:color w:val="FF0000"/>
          <w:lang w:eastAsia="en-US"/>
        </w:rPr>
        <w:t>[the name of the organiz</w:t>
      </w:r>
      <w:r w:rsidRPr="00A732EA">
        <w:rPr>
          <w:rFonts w:ascii="Arial" w:eastAsia="Calibri" w:hAnsi="Arial" w:cs="Arial"/>
          <w:color w:val="FF0000"/>
          <w:lang w:eastAsia="en-US"/>
        </w:rPr>
        <w:t>ation]</w:t>
      </w:r>
      <w:r w:rsidR="00A674A7">
        <w:rPr>
          <w:rFonts w:ascii="Arial" w:eastAsia="Calibri" w:hAnsi="Arial" w:cs="Arial"/>
          <w:lang w:eastAsia="en-US"/>
        </w:rPr>
        <w:t xml:space="preserve"> in a safe and child </w:t>
      </w:r>
      <w:r w:rsidR="00880CE9">
        <w:rPr>
          <w:rFonts w:ascii="Arial" w:eastAsia="Calibri" w:hAnsi="Arial" w:cs="Arial"/>
          <w:lang w:eastAsia="en-US"/>
        </w:rPr>
        <w:t>centre</w:t>
      </w:r>
      <w:r w:rsidR="00880CE9" w:rsidRPr="00A732EA">
        <w:rPr>
          <w:rFonts w:ascii="Arial" w:eastAsia="Calibri" w:hAnsi="Arial" w:cs="Arial"/>
          <w:lang w:eastAsia="en-US"/>
        </w:rPr>
        <w:t>d</w:t>
      </w:r>
      <w:r w:rsidRPr="00A732EA">
        <w:rPr>
          <w:rFonts w:ascii="Arial" w:eastAsia="Calibri" w:hAnsi="Arial" w:cs="Arial"/>
          <w:lang w:eastAsia="en-US"/>
        </w:rPr>
        <w:t xml:space="preserve"> environment</w:t>
      </w:r>
    </w:p>
    <w:p w:rsidR="00A732EA" w:rsidRPr="00A732EA" w:rsidRDefault="00A732EA" w:rsidP="00A732EA">
      <w:pPr>
        <w:numPr>
          <w:ilvl w:val="0"/>
          <w:numId w:val="26"/>
        </w:numPr>
        <w:spacing w:after="200" w:line="276" w:lineRule="auto"/>
        <w:jc w:val="both"/>
        <w:rPr>
          <w:rFonts w:ascii="Arial" w:eastAsia="Calibri" w:hAnsi="Arial" w:cs="Arial"/>
          <w:lang w:eastAsia="en-US"/>
        </w:rPr>
      </w:pPr>
      <w:proofErr w:type="gramStart"/>
      <w:r w:rsidRPr="00A732EA">
        <w:rPr>
          <w:rFonts w:ascii="Arial" w:eastAsia="Calibri" w:hAnsi="Arial" w:cs="Arial"/>
          <w:lang w:eastAsia="en-US"/>
        </w:rPr>
        <w:t>are</w:t>
      </w:r>
      <w:proofErr w:type="gramEnd"/>
      <w:r w:rsidRPr="00A732EA">
        <w:rPr>
          <w:rFonts w:ascii="Arial" w:eastAsia="Calibri" w:hAnsi="Arial" w:cs="Arial"/>
          <w:lang w:eastAsia="en-US"/>
        </w:rPr>
        <w:t xml:space="preserve"> protected from abuse whilst participating in </w:t>
      </w:r>
      <w:r w:rsidRPr="00A732EA">
        <w:rPr>
          <w:rFonts w:ascii="Arial" w:eastAsia="Calibri" w:hAnsi="Arial" w:cs="Arial"/>
          <w:color w:val="FF0000"/>
          <w:lang w:eastAsia="en-US"/>
        </w:rPr>
        <w:t xml:space="preserve">[the </w:t>
      </w:r>
      <w:r w:rsidR="00A674A7">
        <w:rPr>
          <w:rFonts w:ascii="Arial" w:eastAsia="Calibri" w:hAnsi="Arial" w:cs="Arial"/>
          <w:color w:val="FF0000"/>
          <w:lang w:eastAsia="en-US"/>
        </w:rPr>
        <w:t>activity provided by the organiz</w:t>
      </w:r>
      <w:r w:rsidRPr="00A732EA">
        <w:rPr>
          <w:rFonts w:ascii="Arial" w:eastAsia="Calibri" w:hAnsi="Arial" w:cs="Arial"/>
          <w:color w:val="FF0000"/>
          <w:lang w:eastAsia="en-US"/>
        </w:rPr>
        <w:t xml:space="preserve">ation] </w:t>
      </w:r>
      <w:r w:rsidRPr="00A732EA">
        <w:rPr>
          <w:rFonts w:ascii="Arial" w:eastAsia="Calibri" w:hAnsi="Arial" w:cs="Arial"/>
          <w:lang w:eastAsia="en-US"/>
        </w:rPr>
        <w:t xml:space="preserve">or outside of the activity. </w:t>
      </w:r>
    </w:p>
    <w:p w:rsidR="00A732EA" w:rsidRPr="00A732EA" w:rsidRDefault="00A674A7" w:rsidP="00A732EA">
      <w:pPr>
        <w:spacing w:line="276" w:lineRule="auto"/>
        <w:jc w:val="both"/>
        <w:rPr>
          <w:rFonts w:ascii="Arial" w:eastAsia="Calibri" w:hAnsi="Arial" w:cs="Arial"/>
          <w:lang w:eastAsia="en-US"/>
        </w:rPr>
      </w:pPr>
      <w:r>
        <w:rPr>
          <w:rFonts w:ascii="Arial" w:eastAsia="Calibri" w:hAnsi="Arial" w:cs="Arial"/>
          <w:color w:val="FF0000"/>
          <w:lang w:eastAsia="en-US"/>
        </w:rPr>
        <w:t>[Insert name of organiz</w:t>
      </w:r>
      <w:r w:rsidR="00A732EA" w:rsidRPr="00A732EA">
        <w:rPr>
          <w:rFonts w:ascii="Arial" w:eastAsia="Calibri" w:hAnsi="Arial" w:cs="Arial"/>
          <w:color w:val="FF0000"/>
          <w:lang w:eastAsia="en-US"/>
        </w:rPr>
        <w:t>ation]</w:t>
      </w:r>
      <w:r w:rsidR="00A732EA" w:rsidRPr="00A732EA">
        <w:rPr>
          <w:rFonts w:ascii="Arial" w:eastAsia="Calibri" w:hAnsi="Arial" w:cs="Arial"/>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rsidR="00A732EA" w:rsidRPr="00A732EA" w:rsidRDefault="00A732EA" w:rsidP="00A732EA">
      <w:pPr>
        <w:spacing w:line="276" w:lineRule="auto"/>
        <w:jc w:val="both"/>
        <w:rPr>
          <w:rFonts w:ascii="Arial" w:eastAsia="Calibri" w:hAnsi="Arial" w:cs="Arial"/>
          <w:lang w:eastAsia="en-US"/>
        </w:rPr>
      </w:pPr>
    </w:p>
    <w:p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 xml:space="preserve">As part of our safeguarding policy </w:t>
      </w:r>
      <w:r w:rsidR="00A674A7">
        <w:rPr>
          <w:rFonts w:ascii="Arial" w:eastAsia="Calibri" w:hAnsi="Arial" w:cs="Arial"/>
          <w:color w:val="FF0000"/>
          <w:lang w:eastAsia="en-US"/>
        </w:rPr>
        <w:t>[Insert name of organiz</w:t>
      </w:r>
      <w:r w:rsidRPr="00A732EA">
        <w:rPr>
          <w:rFonts w:ascii="Arial" w:eastAsia="Calibri" w:hAnsi="Arial" w:cs="Arial"/>
          <w:color w:val="FF0000"/>
          <w:lang w:eastAsia="en-US"/>
        </w:rPr>
        <w:t>ation]</w:t>
      </w:r>
      <w:r w:rsidRPr="00A732EA">
        <w:rPr>
          <w:rFonts w:ascii="Arial" w:eastAsia="Calibri" w:hAnsi="Arial" w:cs="Arial"/>
          <w:lang w:eastAsia="en-US"/>
        </w:rPr>
        <w:t xml:space="preserve"> will</w:t>
      </w:r>
    </w:p>
    <w:p w:rsidR="00A732EA" w:rsidRPr="00A732EA" w:rsidRDefault="00A674A7" w:rsidP="00A732EA">
      <w:pPr>
        <w:numPr>
          <w:ilvl w:val="0"/>
          <w:numId w:val="27"/>
        </w:numPr>
        <w:spacing w:after="200" w:line="276" w:lineRule="auto"/>
        <w:jc w:val="both"/>
        <w:rPr>
          <w:rFonts w:ascii="Arial" w:eastAsia="Calibri" w:hAnsi="Arial" w:cs="Arial"/>
          <w:lang w:eastAsia="en-US"/>
        </w:rPr>
      </w:pPr>
      <w:r>
        <w:rPr>
          <w:rFonts w:ascii="Arial" w:eastAsia="Calibri" w:hAnsi="Arial" w:cs="Arial"/>
          <w:lang w:eastAsia="en-US"/>
        </w:rPr>
        <w:t>promote and prioritiz</w:t>
      </w:r>
      <w:r w:rsidR="00A732EA" w:rsidRPr="00A732EA">
        <w:rPr>
          <w:rFonts w:ascii="Arial" w:eastAsia="Calibri" w:hAnsi="Arial" w:cs="Arial"/>
          <w:lang w:eastAsia="en-US"/>
        </w:rPr>
        <w:t xml:space="preserve">e the safety and </w:t>
      </w:r>
      <w:r w:rsidR="000F424F" w:rsidRPr="00A732EA">
        <w:rPr>
          <w:rFonts w:ascii="Arial" w:eastAsia="Calibri" w:hAnsi="Arial" w:cs="Arial"/>
          <w:lang w:eastAsia="en-US"/>
        </w:rPr>
        <w:t>wellbeing</w:t>
      </w:r>
      <w:r w:rsidR="00A732EA" w:rsidRPr="00A732EA">
        <w:rPr>
          <w:rFonts w:ascii="Arial" w:eastAsia="Calibri" w:hAnsi="Arial" w:cs="Arial"/>
          <w:lang w:eastAsia="en-US"/>
        </w:rPr>
        <w:t xml:space="preserve"> of children and young people</w:t>
      </w:r>
    </w:p>
    <w:p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everyone understands their roles and responsibilities in respect of safeguarding and is provided with appropriate le</w:t>
      </w:r>
      <w:r w:rsidR="00A674A7">
        <w:rPr>
          <w:rFonts w:ascii="Arial" w:eastAsia="Calibri" w:hAnsi="Arial" w:cs="Arial"/>
          <w:lang w:eastAsia="en-US"/>
        </w:rPr>
        <w:t>arning opportunities to recogniz</w:t>
      </w:r>
      <w:r w:rsidRPr="00A732EA">
        <w:rPr>
          <w:rFonts w:ascii="Arial" w:eastAsia="Calibri" w:hAnsi="Arial" w:cs="Arial"/>
          <w:lang w:eastAsia="en-US"/>
        </w:rPr>
        <w:t>e, identify and respond to signs of abuse, neglect and other safeguarding concerns relating to children and young people</w:t>
      </w:r>
    </w:p>
    <w:p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appropriate action is taken in the event of incidents/concerns of abuse and support provided to the individual/s who raise or disclose the concern</w:t>
      </w:r>
    </w:p>
    <w:p w:rsidR="00A732EA" w:rsidRPr="00A732EA"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ensure that confidential, detailed and accurate records of all safeguarding concerns are maintained and securely stored</w:t>
      </w:r>
    </w:p>
    <w:p w:rsidR="00AD1533" w:rsidRDefault="00A732EA" w:rsidP="00A732EA">
      <w:pPr>
        <w:numPr>
          <w:ilvl w:val="0"/>
          <w:numId w:val="27"/>
        </w:numPr>
        <w:spacing w:after="200" w:line="276" w:lineRule="auto"/>
        <w:jc w:val="both"/>
        <w:rPr>
          <w:rFonts w:ascii="Arial" w:eastAsia="Calibri" w:hAnsi="Arial" w:cs="Arial"/>
          <w:lang w:eastAsia="en-US"/>
        </w:rPr>
      </w:pPr>
      <w:r w:rsidRPr="00A732EA">
        <w:rPr>
          <w:rFonts w:ascii="Arial" w:eastAsia="Calibri" w:hAnsi="Arial" w:cs="Arial"/>
          <w:lang w:eastAsia="en-US"/>
        </w:rPr>
        <w:t>prevent the employment/deployment of unsuitable individuals</w:t>
      </w:r>
    </w:p>
    <w:p w:rsidR="00A732EA" w:rsidRPr="00A732EA" w:rsidRDefault="00A732EA" w:rsidP="00A732EA">
      <w:pPr>
        <w:numPr>
          <w:ilvl w:val="0"/>
          <w:numId w:val="27"/>
        </w:numPr>
        <w:spacing w:after="200" w:line="276" w:lineRule="auto"/>
        <w:jc w:val="both"/>
        <w:rPr>
          <w:rFonts w:ascii="Arial" w:eastAsia="Calibri" w:hAnsi="Arial" w:cs="Arial"/>
          <w:lang w:eastAsia="en-US"/>
        </w:rPr>
      </w:pPr>
      <w:proofErr w:type="gramStart"/>
      <w:r w:rsidRPr="00A732EA">
        <w:rPr>
          <w:rFonts w:ascii="Arial" w:eastAsia="Calibri" w:hAnsi="Arial" w:cs="Arial"/>
          <w:lang w:eastAsia="en-US"/>
        </w:rPr>
        <w:t>ensure</w:t>
      </w:r>
      <w:proofErr w:type="gramEnd"/>
      <w:r w:rsidRPr="00A732EA">
        <w:rPr>
          <w:rFonts w:ascii="Arial" w:eastAsia="Calibri" w:hAnsi="Arial" w:cs="Arial"/>
          <w:lang w:eastAsia="en-US"/>
        </w:rPr>
        <w:t xml:space="preserve"> robust safeguarding arrangements and procedures are in operation. </w:t>
      </w:r>
    </w:p>
    <w:p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 xml:space="preserve">The policy and procedures will be widely promoted and are mandatory for everyone involved in </w:t>
      </w:r>
      <w:r w:rsidR="00A674A7">
        <w:rPr>
          <w:rFonts w:ascii="Arial" w:eastAsia="Calibri" w:hAnsi="Arial" w:cs="Arial"/>
          <w:color w:val="FF0000"/>
          <w:lang w:eastAsia="en-US"/>
        </w:rPr>
        <w:t>[Insert name of organiz</w:t>
      </w:r>
      <w:r w:rsidRPr="00A732EA">
        <w:rPr>
          <w:rFonts w:ascii="Arial" w:eastAsia="Calibri" w:hAnsi="Arial" w:cs="Arial"/>
          <w:color w:val="FF0000"/>
          <w:lang w:eastAsia="en-US"/>
        </w:rPr>
        <w:t>ation]</w:t>
      </w:r>
      <w:r w:rsidRPr="00A732EA">
        <w:rPr>
          <w:rFonts w:ascii="Arial" w:eastAsia="Calibri" w:hAnsi="Arial" w:cs="Arial"/>
          <w:lang w:eastAsia="en-US"/>
        </w:rPr>
        <w:t>. Failure to comply with the policy and procedures will be addressed without delay and may ultimately result in dism</w:t>
      </w:r>
      <w:r w:rsidR="00DA21B0">
        <w:rPr>
          <w:rFonts w:ascii="Arial" w:eastAsia="Calibri" w:hAnsi="Arial" w:cs="Arial"/>
          <w:lang w:eastAsia="en-US"/>
        </w:rPr>
        <w:t>issal/exclusion from the organiz</w:t>
      </w:r>
      <w:bookmarkStart w:id="0" w:name="_GoBack"/>
      <w:bookmarkEnd w:id="0"/>
      <w:r w:rsidRPr="00A732EA">
        <w:rPr>
          <w:rFonts w:ascii="Arial" w:eastAsia="Calibri" w:hAnsi="Arial" w:cs="Arial"/>
          <w:lang w:eastAsia="en-US"/>
        </w:rPr>
        <w:t>ation.</w:t>
      </w:r>
    </w:p>
    <w:p w:rsidR="00A732EA" w:rsidRPr="00A732EA" w:rsidRDefault="00A732EA" w:rsidP="00A732EA">
      <w:pPr>
        <w:spacing w:line="276" w:lineRule="auto"/>
        <w:jc w:val="both"/>
        <w:rPr>
          <w:rFonts w:ascii="Arial" w:eastAsia="Calibri" w:hAnsi="Arial" w:cs="Arial"/>
          <w:lang w:eastAsia="en-US"/>
        </w:rPr>
      </w:pPr>
    </w:p>
    <w:p w:rsidR="00A732EA" w:rsidRPr="00A732EA" w:rsidRDefault="00A732EA" w:rsidP="00A732EA">
      <w:pPr>
        <w:spacing w:line="276" w:lineRule="auto"/>
        <w:jc w:val="both"/>
        <w:rPr>
          <w:rFonts w:ascii="Arial" w:eastAsia="Calibri" w:hAnsi="Arial" w:cs="Arial"/>
          <w:b/>
          <w:sz w:val="22"/>
          <w:szCs w:val="22"/>
          <w:lang w:eastAsia="en-US"/>
        </w:rPr>
      </w:pPr>
      <w:r w:rsidRPr="00A732EA">
        <w:rPr>
          <w:rFonts w:ascii="Arial" w:eastAsia="Calibri" w:hAnsi="Arial" w:cs="Arial"/>
          <w:b/>
          <w:sz w:val="22"/>
          <w:szCs w:val="22"/>
          <w:lang w:eastAsia="en-US"/>
        </w:rPr>
        <w:t xml:space="preserve">Monitoring </w:t>
      </w:r>
    </w:p>
    <w:p w:rsidR="00A732EA" w:rsidRPr="00A732EA" w:rsidRDefault="00A732EA" w:rsidP="00A732EA">
      <w:pPr>
        <w:spacing w:line="276" w:lineRule="auto"/>
        <w:jc w:val="both"/>
        <w:rPr>
          <w:rFonts w:ascii="Arial" w:eastAsia="Calibri" w:hAnsi="Arial" w:cs="Arial"/>
          <w:b/>
          <w:lang w:eastAsia="en-US"/>
        </w:rPr>
      </w:pPr>
    </w:p>
    <w:p w:rsidR="00A732EA" w:rsidRPr="00A732EA" w:rsidRDefault="00A732EA" w:rsidP="00A732EA">
      <w:pPr>
        <w:spacing w:line="276" w:lineRule="auto"/>
        <w:jc w:val="both"/>
        <w:rPr>
          <w:rFonts w:ascii="Arial" w:eastAsia="Calibri" w:hAnsi="Arial" w:cs="Arial"/>
          <w:lang w:eastAsia="en-US"/>
        </w:rPr>
      </w:pPr>
      <w:r w:rsidRPr="00A732EA">
        <w:rPr>
          <w:rFonts w:ascii="Arial" w:eastAsia="Calibri" w:hAnsi="Arial" w:cs="Arial"/>
          <w:lang w:eastAsia="en-US"/>
        </w:rPr>
        <w:t>The policy will be reviewed a year after development and then every three years, or in the following circumstances:</w:t>
      </w:r>
    </w:p>
    <w:p w:rsidR="00A732EA" w:rsidRPr="00A732EA" w:rsidRDefault="00A732EA" w:rsidP="00A732EA">
      <w:pPr>
        <w:numPr>
          <w:ilvl w:val="0"/>
          <w:numId w:val="28"/>
        </w:numPr>
        <w:spacing w:after="200" w:line="276" w:lineRule="auto"/>
        <w:jc w:val="both"/>
        <w:rPr>
          <w:rFonts w:ascii="Arial" w:eastAsia="Calibri" w:hAnsi="Arial" w:cs="Arial"/>
          <w:lang w:eastAsia="en-US"/>
        </w:rPr>
      </w:pPr>
      <w:r w:rsidRPr="00A732EA">
        <w:rPr>
          <w:rFonts w:ascii="Arial" w:eastAsia="Calibri" w:hAnsi="Arial" w:cs="Arial"/>
          <w:lang w:eastAsia="en-US"/>
        </w:rPr>
        <w:t>changes in legislation and/or government guidance</w:t>
      </w:r>
    </w:p>
    <w:p w:rsidR="0095459A" w:rsidRDefault="00A732EA" w:rsidP="00A732EA">
      <w:pPr>
        <w:numPr>
          <w:ilvl w:val="0"/>
          <w:numId w:val="28"/>
        </w:numPr>
        <w:spacing w:after="200" w:line="276" w:lineRule="auto"/>
        <w:jc w:val="both"/>
        <w:rPr>
          <w:rFonts w:ascii="Arial" w:eastAsia="Calibri" w:hAnsi="Arial" w:cs="Arial"/>
          <w:lang w:eastAsia="en-US"/>
        </w:rPr>
      </w:pPr>
      <w:proofErr w:type="gramStart"/>
      <w:r w:rsidRPr="00A732EA">
        <w:rPr>
          <w:rFonts w:ascii="Arial" w:eastAsia="Calibri" w:hAnsi="Arial" w:cs="Arial"/>
          <w:lang w:eastAsia="en-US"/>
        </w:rPr>
        <w:t>as</w:t>
      </w:r>
      <w:proofErr w:type="gramEnd"/>
      <w:r w:rsidRPr="00A732EA">
        <w:rPr>
          <w:rFonts w:ascii="Arial" w:eastAsia="Calibri" w:hAnsi="Arial" w:cs="Arial"/>
          <w:lang w:eastAsia="en-US"/>
        </w:rPr>
        <w:t xml:space="preserve"> a result of any other significant change or event.</w:t>
      </w:r>
    </w:p>
    <w:sectPr w:rsidR="0095459A" w:rsidSect="00B32527">
      <w:headerReference w:type="default" r:id="rId8"/>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F7" w:rsidRDefault="000279F7">
      <w:r>
        <w:separator/>
      </w:r>
    </w:p>
  </w:endnote>
  <w:endnote w:type="continuationSeparator" w:id="0">
    <w:p w:rsidR="000279F7" w:rsidRDefault="0002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F7" w:rsidRDefault="000279F7">
      <w:r>
        <w:separator/>
      </w:r>
    </w:p>
  </w:footnote>
  <w:footnote w:type="continuationSeparator" w:id="0">
    <w:p w:rsidR="000279F7" w:rsidRDefault="0002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EA" w:rsidRPr="00A732EA" w:rsidRDefault="00A732EA" w:rsidP="00A732EA">
    <w:pPr>
      <w:pStyle w:val="Header"/>
      <w:rPr>
        <w:rFonts w:ascii="Arial" w:hAnsi="Arial" w:cs="Arial"/>
        <w:b/>
        <w:color w:val="00B760"/>
        <w:sz w:val="22"/>
        <w:szCs w:val="44"/>
      </w:rPr>
    </w:pPr>
  </w:p>
  <w:p w:rsidR="0095459A" w:rsidRPr="004F1092" w:rsidRDefault="00A732EA" w:rsidP="00A732EA">
    <w:pPr>
      <w:pStyle w:val="Header"/>
      <w:rPr>
        <w:rFonts w:ascii="Arial" w:hAnsi="Arial" w:cs="Arial"/>
        <w:b/>
        <w:color w:val="00B760"/>
        <w:sz w:val="44"/>
        <w:szCs w:val="44"/>
      </w:rPr>
    </w:pPr>
    <w:r w:rsidRPr="00A732EA">
      <w:rPr>
        <w:rFonts w:ascii="Arial" w:hAnsi="Arial" w:cs="Arial"/>
        <w:b/>
        <w:color w:val="00B760"/>
        <w:sz w:val="42"/>
        <w:szCs w:val="44"/>
      </w:rPr>
      <w:t xml:space="preserve">Sample </w:t>
    </w:r>
    <w:r w:rsidR="009D0ADC">
      <w:rPr>
        <w:rFonts w:ascii="Arial" w:hAnsi="Arial" w:cs="Arial"/>
        <w:b/>
        <w:color w:val="00B760"/>
        <w:sz w:val="42"/>
        <w:szCs w:val="44"/>
      </w:rPr>
      <w:t xml:space="preserve">safeguarding </w:t>
    </w:r>
    <w:r w:rsidRPr="00A732EA">
      <w:rPr>
        <w:rFonts w:ascii="Arial" w:hAnsi="Arial" w:cs="Arial"/>
        <w:b/>
        <w:color w:val="00B760"/>
        <w:sz w:val="42"/>
        <w:szCs w:val="44"/>
      </w:rPr>
      <w:t>policy statement</w:t>
    </w:r>
  </w:p>
  <w:p w:rsidR="0095459A" w:rsidRDefault="00954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1"/>
  </w:num>
  <w:num w:numId="4">
    <w:abstractNumId w:val="21"/>
  </w:num>
  <w:num w:numId="5">
    <w:abstractNumId w:val="12"/>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7"/>
  </w:num>
  <w:num w:numId="11">
    <w:abstractNumId w:val="13"/>
  </w:num>
  <w:num w:numId="12">
    <w:abstractNumId w:val="2"/>
  </w:num>
  <w:num w:numId="13">
    <w:abstractNumId w:val="9"/>
  </w:num>
  <w:num w:numId="14">
    <w:abstractNumId w:val="7"/>
  </w:num>
  <w:num w:numId="15">
    <w:abstractNumId w:val="23"/>
  </w:num>
  <w:num w:numId="16">
    <w:abstractNumId w:val="15"/>
  </w:num>
  <w:num w:numId="17">
    <w:abstractNumId w:val="10"/>
  </w:num>
  <w:num w:numId="18">
    <w:abstractNumId w:val="18"/>
  </w:num>
  <w:num w:numId="19">
    <w:abstractNumId w:val="8"/>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num>
  <w:num w:numId="26">
    <w:abstractNumId w:val="16"/>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DF"/>
    <w:rsid w:val="00016819"/>
    <w:rsid w:val="000279F7"/>
    <w:rsid w:val="000F424F"/>
    <w:rsid w:val="00113E01"/>
    <w:rsid w:val="00144005"/>
    <w:rsid w:val="00230CE2"/>
    <w:rsid w:val="002575FE"/>
    <w:rsid w:val="00274987"/>
    <w:rsid w:val="003D6954"/>
    <w:rsid w:val="00471F1A"/>
    <w:rsid w:val="004F268A"/>
    <w:rsid w:val="0059273C"/>
    <w:rsid w:val="005C62EC"/>
    <w:rsid w:val="005F30DC"/>
    <w:rsid w:val="00674483"/>
    <w:rsid w:val="006E07DC"/>
    <w:rsid w:val="00782B95"/>
    <w:rsid w:val="007A56D9"/>
    <w:rsid w:val="008065D3"/>
    <w:rsid w:val="008760E2"/>
    <w:rsid w:val="00880CE9"/>
    <w:rsid w:val="00914128"/>
    <w:rsid w:val="00915B12"/>
    <w:rsid w:val="00926A29"/>
    <w:rsid w:val="00952422"/>
    <w:rsid w:val="00953DE1"/>
    <w:rsid w:val="0095459A"/>
    <w:rsid w:val="009865CE"/>
    <w:rsid w:val="009D0ADC"/>
    <w:rsid w:val="00A674A7"/>
    <w:rsid w:val="00A732EA"/>
    <w:rsid w:val="00A819FC"/>
    <w:rsid w:val="00AD1533"/>
    <w:rsid w:val="00B32527"/>
    <w:rsid w:val="00C44FEF"/>
    <w:rsid w:val="00C61606"/>
    <w:rsid w:val="00C9130A"/>
    <w:rsid w:val="00D02DD1"/>
    <w:rsid w:val="00DA21B0"/>
    <w:rsid w:val="00DB1293"/>
    <w:rsid w:val="00DF0AD3"/>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Rachel Heitmann</cp:lastModifiedBy>
  <cp:revision>5</cp:revision>
  <cp:lastPrinted>2009-09-30T14:56:00Z</cp:lastPrinted>
  <dcterms:created xsi:type="dcterms:W3CDTF">2018-04-24T12:18:00Z</dcterms:created>
  <dcterms:modified xsi:type="dcterms:W3CDTF">2018-04-24T12:20:00Z</dcterms:modified>
</cp:coreProperties>
</file>