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D7507" w14:textId="77E7E470" w:rsidR="009925FB" w:rsidRPr="00412C53" w:rsidRDefault="009925FB" w:rsidP="009925FB">
      <w:pPr>
        <w:pStyle w:val="NormalWeb"/>
        <w:bidi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  <w:rtl/>
        </w:rPr>
      </w:pPr>
      <w:r w:rsidRPr="00412C53">
        <w:rPr>
          <w:rFonts w:asciiTheme="minorHAnsi" w:hAnsiTheme="minorHAnsi" w:cstheme="minorHAnsi"/>
          <w:rtl/>
        </w:rPr>
        <w:t xml:space="preserve">برجاء إخبارنا إذا كنت تواجه صعوبة في فهم اللغة الإنجليزية أو لديك إعاقة، فالمساعدة اللغوية أو غيرها من المساعدات والخدمات متوفرة مجانًا عند الطلب.  </w:t>
      </w:r>
      <w:r w:rsidR="00D26971" w:rsidRPr="00412C53">
        <w:rPr>
          <w:rFonts w:asciiTheme="minorHAnsi" w:hAnsiTheme="minorHAnsi" w:cstheme="minorHAnsi"/>
          <w:rtl/>
        </w:rPr>
        <w:t>ا</w:t>
      </w:r>
      <w:r w:rsidRPr="00412C53">
        <w:rPr>
          <w:rFonts w:asciiTheme="minorHAnsi" w:hAnsiTheme="minorHAnsi" w:cstheme="minorHAnsi"/>
          <w:rtl/>
        </w:rPr>
        <w:t>لأفراد ذو</w:t>
      </w:r>
      <w:r w:rsidR="00D26971" w:rsidRPr="00412C53">
        <w:rPr>
          <w:rFonts w:asciiTheme="minorHAnsi" w:hAnsiTheme="minorHAnsi" w:cstheme="minorHAnsi"/>
          <w:rtl/>
        </w:rPr>
        <w:t>و</w:t>
      </w:r>
      <w:r w:rsidRPr="00412C53">
        <w:rPr>
          <w:rFonts w:asciiTheme="minorHAnsi" w:hAnsiTheme="minorHAnsi" w:cstheme="minorHAnsi"/>
          <w:rtl/>
        </w:rPr>
        <w:t xml:space="preserve"> الإعاقات الذين يحتاجون إلى مساعدة في التواصل </w:t>
      </w:r>
      <w:r w:rsidR="00D26971" w:rsidRPr="00412C53">
        <w:rPr>
          <w:rFonts w:asciiTheme="minorHAnsi" w:hAnsiTheme="minorHAnsi" w:cstheme="minorHAnsi"/>
          <w:rtl/>
        </w:rPr>
        <w:t xml:space="preserve">يمكنهم </w:t>
      </w:r>
      <w:r w:rsidRPr="00412C53">
        <w:rPr>
          <w:rFonts w:asciiTheme="minorHAnsi" w:hAnsiTheme="minorHAnsi" w:cstheme="minorHAnsi"/>
          <w:rtl/>
        </w:rPr>
        <w:t>أيضًا الاتصال بجهاز الاتصالات لأصحاب الإعاقة السمعية (</w:t>
      </w:r>
      <w:r w:rsidRPr="00412C53">
        <w:rPr>
          <w:rFonts w:asciiTheme="minorHAnsi" w:hAnsiTheme="minorHAnsi" w:cstheme="minorHAnsi"/>
        </w:rPr>
        <w:t>TTY</w:t>
      </w:r>
      <w:r w:rsidRPr="00412C53">
        <w:rPr>
          <w:rFonts w:asciiTheme="minorHAnsi" w:hAnsiTheme="minorHAnsi" w:cstheme="minorHAnsi"/>
          <w:rtl/>
        </w:rPr>
        <w:t>) على الرقم 711 أو بالرقم</w:t>
      </w:r>
      <w:r w:rsidRPr="00412C53">
        <w:rPr>
          <w:rFonts w:asciiTheme="minorHAnsi" w:hAnsiTheme="minorHAnsi" w:cstheme="minorHAnsi"/>
          <w:color w:val="2B6CA3"/>
          <w:rtl/>
        </w:rPr>
        <w:t xml:space="preserve"> </w:t>
      </w:r>
      <w:r w:rsidR="00CF7A04" w:rsidRPr="00412C53">
        <w:rPr>
          <w:rFonts w:asciiTheme="minorHAnsi" w:hAnsiTheme="minorHAnsi" w:cstheme="minorHAnsi"/>
          <w:color w:val="2B6CA3"/>
          <w:rtl/>
        </w:rPr>
        <w:br/>
      </w:r>
      <w:r w:rsidRPr="00412C53">
        <w:rPr>
          <w:rFonts w:asciiTheme="minorHAnsi" w:hAnsiTheme="minorHAnsi" w:cstheme="minorHAnsi"/>
          <w:color w:val="2B6CA3"/>
          <w:rtl/>
        </w:rPr>
        <w:t xml:space="preserve">0299-848-800 </w:t>
      </w:r>
      <w:r w:rsidRPr="00412C53">
        <w:rPr>
          <w:rFonts w:asciiTheme="minorHAnsi" w:hAnsiTheme="minorHAnsi" w:cstheme="minorHAnsi"/>
          <w:color w:val="181717"/>
          <w:rtl/>
        </w:rPr>
        <w:t xml:space="preserve">للغة الإنجليزية والرقم </w:t>
      </w:r>
      <w:r w:rsidRPr="00412C53">
        <w:rPr>
          <w:rFonts w:asciiTheme="minorHAnsi" w:hAnsiTheme="minorHAnsi" w:cstheme="minorHAnsi"/>
          <w:color w:val="2B6CA3"/>
          <w:rtl/>
        </w:rPr>
        <w:t xml:space="preserve">0263-503-866 </w:t>
      </w:r>
      <w:r w:rsidRPr="00412C53">
        <w:rPr>
          <w:rFonts w:asciiTheme="minorHAnsi" w:hAnsiTheme="minorHAnsi" w:cstheme="minorHAnsi"/>
          <w:rtl/>
        </w:rPr>
        <w:t>للغة الإسبانية للحصول على المساعدة في التواصل معنا.</w:t>
      </w:r>
    </w:p>
    <w:p w14:paraId="7D0F8CB1" w14:textId="77777777" w:rsidR="009925FB" w:rsidRPr="00412C53" w:rsidRDefault="009925FB" w:rsidP="009925F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58956BF1" w14:textId="77777777" w:rsidR="009925FB" w:rsidRPr="00412C53" w:rsidRDefault="009925FB" w:rsidP="009925F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775AF050" w14:textId="77777777" w:rsidR="009925FB" w:rsidRPr="00412C53" w:rsidRDefault="009925FB" w:rsidP="009925F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1035D390" w14:textId="6F625F72" w:rsidR="00C87C37" w:rsidRPr="00412C53" w:rsidRDefault="0012514D" w:rsidP="0012514D">
      <w:pPr>
        <w:bidi/>
        <w:rPr>
          <w:rFonts w:cstheme="minorHAnsi"/>
          <w:b/>
          <w:bCs/>
          <w:rtl/>
          <w:lang w:bidi="ar-EG"/>
        </w:rPr>
      </w:pPr>
      <w:r w:rsidRPr="00412C53">
        <w:rPr>
          <w:rFonts w:eastAsia="Times New Roman" w:cstheme="minorHAnsi"/>
          <w:sz w:val="24"/>
          <w:szCs w:val="24"/>
          <w:rtl/>
        </w:rPr>
        <w:t>(</w:t>
      </w:r>
      <w:r w:rsidRPr="00412C53">
        <w:rPr>
          <w:rFonts w:eastAsia="Times New Roman" w:cstheme="minorHAnsi"/>
          <w:sz w:val="24"/>
          <w:szCs w:val="24"/>
        </w:rPr>
        <w:t>/Arabic</w:t>
      </w:r>
      <w:r w:rsidRPr="00412C53">
        <w:rPr>
          <w:rFonts w:eastAsia="Times New Roman" w:cstheme="minorHAnsi"/>
          <w:sz w:val="24"/>
          <w:szCs w:val="24"/>
          <w:rtl/>
          <w:lang w:bidi="ar-EG"/>
        </w:rPr>
        <w:t>العربية)</w:t>
      </w:r>
    </w:p>
    <w:sectPr w:rsidR="00C87C37" w:rsidRPr="00412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5FB"/>
    <w:rsid w:val="00053A66"/>
    <w:rsid w:val="0012514D"/>
    <w:rsid w:val="00412C53"/>
    <w:rsid w:val="00757E15"/>
    <w:rsid w:val="009925FB"/>
    <w:rsid w:val="00AD4036"/>
    <w:rsid w:val="00C15D87"/>
    <w:rsid w:val="00C87C37"/>
    <w:rsid w:val="00CF7A04"/>
    <w:rsid w:val="00D26971"/>
    <w:rsid w:val="00E5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587E1"/>
  <w15:chartTrackingRefBased/>
  <w15:docId w15:val="{BFFACCD4-5A63-4D42-B7D0-7D76EC11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DZ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2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jbeam4</dc:creator>
  <cp:keywords/>
  <dc:description/>
  <cp:lastModifiedBy>Elhuseiny Bedeir, Ahmed</cp:lastModifiedBy>
  <cp:revision>8</cp:revision>
  <dcterms:created xsi:type="dcterms:W3CDTF">2021-03-12T14:16:00Z</dcterms:created>
  <dcterms:modified xsi:type="dcterms:W3CDTF">2021-03-12T14:49:00Z</dcterms:modified>
</cp:coreProperties>
</file>