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F65D" w14:textId="343056CD" w:rsidR="000D0FFC" w:rsidRDefault="00F34479" w:rsidP="000D0FFC">
      <w:pPr>
        <w:pStyle w:val="Title"/>
        <w:rPr>
          <w:rFonts w:eastAsia="Open Sans"/>
        </w:rPr>
      </w:pPr>
      <w:r>
        <w:rPr>
          <w:rFonts w:eastAsia="Open Sans"/>
        </w:rPr>
        <w:t>Budget and Data</w:t>
      </w:r>
      <w:r w:rsidR="00C20E3C">
        <w:rPr>
          <w:rFonts w:eastAsia="Open Sans"/>
        </w:rPr>
        <w:t xml:space="preserve"> </w:t>
      </w:r>
      <w:r w:rsidR="000D0FFC">
        <w:rPr>
          <w:rFonts w:eastAsia="Open Sans"/>
        </w:rPr>
        <w:t>Committee</w:t>
      </w:r>
    </w:p>
    <w:sdt>
      <w:sdtPr>
        <w:rPr>
          <w:color w:val="7E7578"/>
        </w:rPr>
        <w:id w:val="2033759253"/>
        <w:placeholder>
          <w:docPart w:val="2B51E74242CC45E7B39FE836207B9E64"/>
        </w:placeholder>
      </w:sdtPr>
      <w:sdtEndPr/>
      <w:sdtContent>
        <w:sdt>
          <w:sdtPr>
            <w:rPr>
              <w:color w:val="7E7578"/>
            </w:rPr>
            <w:id w:val="-1763215232"/>
            <w:placeholder>
              <w:docPart w:val="7E0DDFE57E214A9F8B696D7A8072F8A8"/>
            </w:placeholder>
          </w:sdtPr>
          <w:sdtEndPr/>
          <w:sdtContent>
            <w:p w14:paraId="7D64CCD7" w14:textId="23AF0EBD" w:rsidR="00D3536F" w:rsidRPr="00D3536F" w:rsidRDefault="003521CB" w:rsidP="00D3536F">
              <w:pPr>
                <w:pStyle w:val="BodyText"/>
                <w:ind w:left="907" w:right="50"/>
                <w:rPr>
                  <w:b/>
                  <w:bCs/>
                </w:rPr>
              </w:pPr>
              <w:r>
                <w:rPr>
                  <w:color w:val="7E7578"/>
                </w:rPr>
                <w:t>Location</w:t>
              </w:r>
              <w:r w:rsidRPr="00386071">
                <w:rPr>
                  <w:color w:val="7E7578"/>
                </w:rPr>
                <w:t xml:space="preserve">: </w:t>
              </w:r>
              <w:r w:rsidR="0064417A">
                <w:rPr>
                  <w:color w:val="7E7578"/>
                </w:rPr>
                <w:tab/>
              </w:r>
              <w:r w:rsidR="00A05EB1">
                <w:rPr>
                  <w:color w:val="7E7578"/>
                </w:rPr>
                <w:t>TEAMS</w:t>
              </w:r>
            </w:p>
            <w:p w14:paraId="40737F76" w14:textId="2EB2DDC9" w:rsidR="003521CB" w:rsidRDefault="003521CB" w:rsidP="00D3536F">
              <w:pPr>
                <w:pStyle w:val="BodyText"/>
                <w:ind w:left="907" w:right="50"/>
                <w:rPr>
                  <w:color w:val="7E7578"/>
                </w:rPr>
              </w:pPr>
              <w:r>
                <w:rPr>
                  <w:color w:val="7E7578"/>
                </w:rPr>
                <w:t xml:space="preserve">Date: </w:t>
              </w:r>
              <w:r>
                <w:rPr>
                  <w:color w:val="7E7578"/>
                </w:rPr>
                <w:tab/>
              </w:r>
              <w:r w:rsidR="00064AA0">
                <w:rPr>
                  <w:color w:val="7E7578"/>
                </w:rPr>
                <w:t>Fri</w:t>
              </w:r>
              <w:r w:rsidR="00CF112F">
                <w:rPr>
                  <w:color w:val="7E7578"/>
                </w:rPr>
                <w:t>day</w:t>
              </w:r>
              <w:r w:rsidR="00F34479">
                <w:rPr>
                  <w:color w:val="7E7578"/>
                </w:rPr>
                <w:t xml:space="preserve">, </w:t>
              </w:r>
              <w:r w:rsidR="00DF1453">
                <w:rPr>
                  <w:color w:val="7E7578"/>
                </w:rPr>
                <w:t>5</w:t>
              </w:r>
              <w:r w:rsidR="00D3536F">
                <w:rPr>
                  <w:color w:val="7E7578"/>
                </w:rPr>
                <w:t>/</w:t>
              </w:r>
              <w:r w:rsidR="00590ED0">
                <w:rPr>
                  <w:color w:val="7E7578"/>
                </w:rPr>
                <w:t>1</w:t>
              </w:r>
              <w:r w:rsidR="00DF1453">
                <w:rPr>
                  <w:color w:val="7E7578"/>
                </w:rPr>
                <w:t>2</w:t>
              </w:r>
              <w:r w:rsidR="00D3536F">
                <w:rPr>
                  <w:color w:val="7E7578"/>
                </w:rPr>
                <w:t>/202</w:t>
              </w:r>
              <w:r w:rsidR="0033114B">
                <w:rPr>
                  <w:color w:val="7E7578"/>
                </w:rPr>
                <w:t>3</w:t>
              </w:r>
            </w:p>
            <w:p w14:paraId="29ED995A" w14:textId="0794432C" w:rsidR="000D0FFC" w:rsidRPr="002A4408" w:rsidRDefault="003D70FB" w:rsidP="003521CB">
              <w:pPr>
                <w:pStyle w:val="BodyText"/>
                <w:ind w:left="907" w:right="-40"/>
                <w:rPr>
                  <w:color w:val="7E7578"/>
                </w:rPr>
              </w:pPr>
              <w:r>
                <w:rPr>
                  <w:color w:val="7E7578"/>
                </w:rPr>
                <w:t xml:space="preserve">Time: </w:t>
              </w:r>
              <w:r>
                <w:rPr>
                  <w:color w:val="7E7578"/>
                </w:rPr>
                <w:tab/>
              </w:r>
              <w:r w:rsidR="00E43DA4">
                <w:rPr>
                  <w:color w:val="7E7578"/>
                </w:rPr>
                <w:t>1:</w:t>
              </w:r>
              <w:r w:rsidR="007D0E77">
                <w:rPr>
                  <w:color w:val="7E7578"/>
                </w:rPr>
                <w:t>0</w:t>
              </w:r>
              <w:r w:rsidR="00E43DA4">
                <w:rPr>
                  <w:color w:val="7E7578"/>
                </w:rPr>
                <w:t xml:space="preserve">0 </w:t>
              </w:r>
              <w:r w:rsidR="0033114B">
                <w:rPr>
                  <w:color w:val="7E7578"/>
                </w:rPr>
                <w:t>P</w:t>
              </w:r>
              <w:r w:rsidR="00E43DA4">
                <w:rPr>
                  <w:color w:val="7E7578"/>
                </w:rPr>
                <w:t>.M. CDT</w:t>
              </w:r>
            </w:p>
          </w:sdtContent>
        </w:sdt>
      </w:sdtContent>
    </w:sdt>
    <w:tbl>
      <w:tblPr>
        <w:tblW w:w="10280" w:type="dxa"/>
        <w:tblLook w:val="04A0" w:firstRow="1" w:lastRow="0" w:firstColumn="1" w:lastColumn="0" w:noHBand="0" w:noVBand="1"/>
      </w:tblPr>
      <w:tblGrid>
        <w:gridCol w:w="440"/>
        <w:gridCol w:w="3019"/>
        <w:gridCol w:w="1961"/>
        <w:gridCol w:w="960"/>
        <w:gridCol w:w="440"/>
        <w:gridCol w:w="2500"/>
        <w:gridCol w:w="960"/>
      </w:tblGrid>
      <w:tr w:rsidR="00A01EA9" w14:paraId="398864A5" w14:textId="77777777" w:rsidTr="006B0B29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A7D2" w14:textId="77777777" w:rsidR="00A01EA9" w:rsidRDefault="00A01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5C8" w14:textId="77777777" w:rsidR="00A01EA9" w:rsidRDefault="00A01E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TCCY Staff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621C" w14:textId="77777777" w:rsidR="00A01EA9" w:rsidRDefault="00A01E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Absent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ECF" w14:textId="77777777" w:rsidR="00A01EA9" w:rsidRDefault="00A01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7F5" w14:textId="77777777" w:rsidR="00A01EA9" w:rsidRDefault="00A01E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Commission Members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061C" w14:textId="77777777" w:rsidR="00A01EA9" w:rsidRDefault="00A01E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Absent</w:t>
            </w:r>
          </w:p>
        </w:tc>
      </w:tr>
      <w:tr w:rsidR="00A01EA9" w14:paraId="3C2F8B47" w14:textId="77777777" w:rsidTr="006B0B29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D2D" w14:textId="77777777" w:rsidR="00A01EA9" w:rsidRDefault="00A01E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C05" w14:textId="77777777" w:rsidR="00A01EA9" w:rsidRDefault="00A01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Director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FF909" w14:textId="77777777" w:rsidR="00A01EA9" w:rsidRDefault="00A01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Kennedy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911B" w14:textId="77777777" w:rsidR="00A01EA9" w:rsidRDefault="00A01EA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8938C" w14:textId="77777777" w:rsidR="00A01EA9" w:rsidRDefault="00A01E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3A6E" w14:textId="77777777" w:rsidR="00A01EA9" w:rsidRPr="00CA0243" w:rsidRDefault="00A01EA9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Allan Sterbinsky, Chair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35E5" w14:textId="09A39CFA" w:rsidR="00A01EA9" w:rsidRDefault="00A501AE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CA7706" w14:paraId="07BF9EAC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AA7" w14:textId="77777777" w:rsidR="00CA7706" w:rsidRDefault="00CA7706" w:rsidP="00CA77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38F" w14:textId="77777777" w:rsidR="00CA7706" w:rsidRDefault="00CA7706" w:rsidP="00CA7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Deputy Executive Director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73C4F" w14:textId="77777777" w:rsidR="00CA7706" w:rsidRDefault="00CA7706" w:rsidP="00CA7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 Hargrow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8A2C" w14:textId="40B56148" w:rsidR="00CA7706" w:rsidRDefault="00CA7706" w:rsidP="00B8450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EB444" w14:textId="77777777" w:rsidR="00CA7706" w:rsidRDefault="00CA7706" w:rsidP="00CA77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67F53" w14:textId="302D1D22" w:rsidR="00CA7706" w:rsidRPr="00CA0243" w:rsidRDefault="00CA7706" w:rsidP="00CA7706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Altha Stewart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F7F32" w14:textId="6FE32894" w:rsidR="00CA7706" w:rsidRDefault="00CA7706" w:rsidP="00345966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706" w14:paraId="5763ECBE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98D" w14:textId="77777777" w:rsidR="00CA7706" w:rsidRDefault="00CA7706" w:rsidP="00CA77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17D" w14:textId="65E2F32C" w:rsidR="00CA7706" w:rsidRDefault="00CA7706" w:rsidP="00CA77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1F508" w14:textId="05E0A8BD" w:rsidR="00CA7706" w:rsidRDefault="00CA7706" w:rsidP="00CA7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 Latimer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1E55C" w14:textId="311E0655" w:rsidR="00CA7706" w:rsidRDefault="00CA7706" w:rsidP="00B8450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CFC4" w14:textId="77777777" w:rsidR="00CA7706" w:rsidRDefault="00CA7706" w:rsidP="00CA77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767C5" w14:textId="11739745" w:rsidR="00CA7706" w:rsidRPr="00CA0243" w:rsidRDefault="00CA7706" w:rsidP="00CA7706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Ashley Dunkin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DB0A" w14:textId="19063E4D" w:rsidR="00CA7706" w:rsidRDefault="00A501AE" w:rsidP="00B8450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125665" w14:paraId="15CBFAD1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442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FCA6" w14:textId="1AF2A8F0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82986" w14:textId="324B90D3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Jonquil Newland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BC84" w14:textId="7BB33940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EEB0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2D4DD" w14:textId="1EA89818" w:rsidR="00125665" w:rsidRPr="00CA0243" w:rsidRDefault="00125665" w:rsidP="00125665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Sharon Green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D171A" w14:textId="6863092B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665" w14:paraId="3819B507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A82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5B1D" w14:textId="3D2E7FC0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A31DD" w14:textId="546E6FDB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Kylie Graves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CC51" w14:textId="67E5B26F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21E3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EA8A8" w14:textId="37E8CF48" w:rsidR="00125665" w:rsidRPr="00CA0243" w:rsidRDefault="00125665" w:rsidP="00125665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 xml:space="preserve">Petrina </w:t>
            </w:r>
            <w:bookmarkStart w:id="0" w:name="_Hlk64040604"/>
            <w:r w:rsidRPr="00CA0243">
              <w:rPr>
                <w:rFonts w:ascii="Calibri" w:hAnsi="Calibri" w:cs="Calibri"/>
                <w:color w:val="000000"/>
              </w:rPr>
              <w:t>Jones-Jesz</w:t>
            </w:r>
            <w:bookmarkEnd w:id="0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8E86E" w14:textId="7BE057F3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665" w14:paraId="030F3FAE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B0E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5F1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59777" w14:textId="1F061734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 Brandon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6A74" w14:textId="5DE1A9CE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9CCA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BB125" w14:textId="7CFA34DA" w:rsidR="00125665" w:rsidRPr="00CA0243" w:rsidRDefault="00125665" w:rsidP="00125665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Rob Philyaw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C862" w14:textId="3458BF60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665" w14:paraId="06A3EE30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B539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2B2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6824D" w14:textId="2DB9ED8C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Naccarato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A36F" w14:textId="4DA2EC05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9C8A" w14:textId="46568D08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D0AFD" w14:textId="7ADB3393" w:rsidR="00125665" w:rsidRPr="00CA0243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4FDF" w14:textId="64BB7A30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665" w14:paraId="3E43C89C" w14:textId="77777777" w:rsidTr="00DF145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88D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BD25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CF8B3" w14:textId="71898184" w:rsidR="00125665" w:rsidRDefault="00DF1453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Marquita Moore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D714" w14:textId="48863E63" w:rsidR="00125665" w:rsidRDefault="00A501AE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0CAE5" w14:textId="475B8125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4889D" w14:textId="7AACF674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A536" w14:textId="3A63A7D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  <w:t>`</w:t>
            </w:r>
          </w:p>
        </w:tc>
      </w:tr>
      <w:tr w:rsidR="00E21564" w14:paraId="41A3C841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7CB" w14:textId="77777777" w:rsidR="00E21564" w:rsidRDefault="00E21564" w:rsidP="00E21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1BF" w14:textId="77777777" w:rsidR="00E21564" w:rsidRDefault="00E21564" w:rsidP="00E21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F05C4" w14:textId="05D36DF8" w:rsidR="00E21564" w:rsidRDefault="00DF1453" w:rsidP="00E21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Sujit Das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3A4C" w14:textId="46C58AC1" w:rsidR="00E21564" w:rsidRDefault="00E21564" w:rsidP="00E2156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24674" w14:textId="1DA91F56" w:rsidR="00E21564" w:rsidRDefault="00E21564" w:rsidP="00E215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CFF8" w14:textId="77777777" w:rsidR="00E21564" w:rsidRDefault="00E21564" w:rsidP="00E21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3271" w14:textId="77777777" w:rsidR="00E21564" w:rsidRDefault="00E21564" w:rsidP="00E2156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 </w:t>
            </w:r>
          </w:p>
        </w:tc>
      </w:tr>
      <w:tr w:rsidR="00125665" w14:paraId="094AEED5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9027" w14:textId="2FDD074A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0BE6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24754" w14:textId="5E48A7A2" w:rsidR="00125665" w:rsidRPr="00386AD8" w:rsidRDefault="00386AD8" w:rsidP="00125665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Jeni Davis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73403" w14:textId="0A26F224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33067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4CD0A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AC881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125665" w14:paraId="70B09D29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236D" w14:textId="7853665D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D115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FED38" w14:textId="61CCD14C" w:rsidR="00125665" w:rsidRPr="00386AD8" w:rsidRDefault="00386AD8" w:rsidP="00125665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Dana Cobb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C47F9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1F200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DBBFA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0E5B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B5526D" w14:paraId="26A8FD42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9CBD" w14:textId="003D066A" w:rsidR="00B5526D" w:rsidRDefault="00B5526D" w:rsidP="00B55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D8A7" w14:textId="77777777" w:rsidR="00B5526D" w:rsidRDefault="00B5526D" w:rsidP="00B552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337E9" w14:textId="796BBFE4" w:rsidR="00B5526D" w:rsidRPr="00E21564" w:rsidRDefault="00386AD8" w:rsidP="00B5526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Rob Burke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4DD28" w14:textId="77777777" w:rsidR="00B5526D" w:rsidRDefault="00B5526D" w:rsidP="00B5526D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51694" w14:textId="77777777" w:rsidR="00B5526D" w:rsidRDefault="00B5526D" w:rsidP="00B5526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01DCF" w14:textId="77777777" w:rsidR="00B5526D" w:rsidRDefault="00B5526D" w:rsidP="00B552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45335" w14:textId="77777777" w:rsidR="00B5526D" w:rsidRDefault="00B5526D" w:rsidP="00B5526D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386AD8" w14:paraId="2E0F7A1B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2950" w14:textId="211FD86B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C798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7CA6A" w14:textId="20501AD3" w:rsidR="00386AD8" w:rsidRPr="009E1106" w:rsidRDefault="00386AD8" w:rsidP="00386AD8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Russette Marcum-Embry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D2731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53ED2" w14:textId="77777777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7C4B9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2BD28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386AD8" w14:paraId="34D395DB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EAE2" w14:textId="23EE1F33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D37E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B581F" w14:textId="59600C25" w:rsidR="00386AD8" w:rsidRPr="009E1106" w:rsidRDefault="00A501AE" w:rsidP="00386AD8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Steve Petty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084D0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3FA9A" w14:textId="77777777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1B405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7FF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386AD8" w14:paraId="6DE4B26E" w14:textId="77777777" w:rsidTr="007D0E77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23C5" w14:textId="41E8F97D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F477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9400B" w14:textId="40459587" w:rsidR="00386AD8" w:rsidRPr="009E1106" w:rsidRDefault="00A501AE" w:rsidP="00386AD8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Zanira Whitfield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A8C0F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BFFC8" w14:textId="77777777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05773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7AEAB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386AD8" w14:paraId="36EF1266" w14:textId="77777777" w:rsidTr="007D0E77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AF90" w14:textId="73CD394B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F025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F8432" w14:textId="523B5520" w:rsidR="00386AD8" w:rsidRDefault="007C0DB3" w:rsidP="00386AD8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Jerri Moore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F5A50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89B7C" w14:textId="77777777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1B784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A2A21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386AD8" w14:paraId="0A663131" w14:textId="77777777" w:rsidTr="007D0E77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65C8" w14:textId="1933CD65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6500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C8571" w14:textId="565E4E46" w:rsidR="00386AD8" w:rsidRDefault="00386AD8" w:rsidP="00386AD8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83517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82B5" w14:textId="77777777" w:rsidR="00386AD8" w:rsidRDefault="00386AD8" w:rsidP="00386AD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81AF1" w14:textId="77777777" w:rsidR="00386AD8" w:rsidRDefault="00386AD8" w:rsidP="00386A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6A70" w14:textId="77777777" w:rsidR="00386AD8" w:rsidRDefault="00386AD8" w:rsidP="00386AD8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</w:tbl>
    <w:p w14:paraId="3D652CBF" w14:textId="65A9FDEA" w:rsidR="001425AD" w:rsidRDefault="001425AD" w:rsidP="00290D51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3A714D">
        <w:rPr>
          <w:rFonts w:cstheme="minorHAnsi"/>
          <w:b/>
        </w:rPr>
        <w:lastRenderedPageBreak/>
        <w:t xml:space="preserve">Call to Order – </w:t>
      </w:r>
      <w:r w:rsidR="0049456D">
        <w:rPr>
          <w:rFonts w:cstheme="minorHAnsi"/>
          <w:b/>
        </w:rPr>
        <w:t>Sharon Green</w:t>
      </w:r>
    </w:p>
    <w:p w14:paraId="36931A85" w14:textId="36BA2B40" w:rsidR="00DB2141" w:rsidRDefault="0049456D" w:rsidP="00DB2141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>Green</w:t>
      </w:r>
      <w:r w:rsidR="00DB2141" w:rsidRPr="00794E44">
        <w:rPr>
          <w:rFonts w:cstheme="minorHAnsi"/>
          <w:bCs/>
        </w:rPr>
        <w:t xml:space="preserve"> called the meeting to order at 1:</w:t>
      </w:r>
      <w:r w:rsidR="00D20371">
        <w:rPr>
          <w:rFonts w:cstheme="minorHAnsi"/>
          <w:bCs/>
        </w:rPr>
        <w:t>0</w:t>
      </w:r>
      <w:r>
        <w:rPr>
          <w:rFonts w:cstheme="minorHAnsi"/>
          <w:bCs/>
        </w:rPr>
        <w:t>5</w:t>
      </w:r>
      <w:r w:rsidR="00DB2141" w:rsidRPr="00794E44">
        <w:rPr>
          <w:rFonts w:cstheme="minorHAnsi"/>
          <w:bCs/>
        </w:rPr>
        <w:t xml:space="preserve"> </w:t>
      </w:r>
      <w:r w:rsidR="006314A2">
        <w:rPr>
          <w:rFonts w:cstheme="minorHAnsi"/>
          <w:bCs/>
        </w:rPr>
        <w:t>p</w:t>
      </w:r>
      <w:r w:rsidR="006314A2" w:rsidRPr="00794E44">
        <w:rPr>
          <w:rFonts w:cstheme="minorHAnsi"/>
          <w:bCs/>
        </w:rPr>
        <w:t>.m.</w:t>
      </w:r>
      <w:r w:rsidR="00A76C15">
        <w:rPr>
          <w:rFonts w:cstheme="minorHAnsi"/>
          <w:bCs/>
        </w:rPr>
        <w:t xml:space="preserve"> after a quorum was established</w:t>
      </w:r>
      <w:r w:rsidR="00DB2141" w:rsidRPr="00794E44">
        <w:rPr>
          <w:rFonts w:cstheme="minorHAnsi"/>
          <w:bCs/>
        </w:rPr>
        <w:t>.</w:t>
      </w:r>
      <w:r w:rsidR="0011238A">
        <w:rPr>
          <w:rFonts w:cstheme="minorHAnsi"/>
          <w:bCs/>
        </w:rPr>
        <w:t xml:space="preserve"> </w:t>
      </w:r>
    </w:p>
    <w:p w14:paraId="3D8099D8" w14:textId="638903C0" w:rsidR="0059157B" w:rsidRDefault="009C0C7B" w:rsidP="0059157B">
      <w:pPr>
        <w:pStyle w:val="ListParagraph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Green</w:t>
      </w:r>
      <w:r w:rsidR="00E509BF">
        <w:rPr>
          <w:rFonts w:cstheme="minorHAnsi"/>
          <w:b/>
          <w:i/>
          <w:iCs/>
        </w:rPr>
        <w:t xml:space="preserve"> asked for a motion to approve t</w:t>
      </w:r>
      <w:r w:rsidR="00C56628" w:rsidRPr="0059157B">
        <w:rPr>
          <w:rFonts w:cstheme="minorHAnsi"/>
          <w:b/>
          <w:i/>
          <w:iCs/>
        </w:rPr>
        <w:t xml:space="preserve">he </w:t>
      </w:r>
      <w:r w:rsidR="0049456D">
        <w:rPr>
          <w:rFonts w:cstheme="minorHAnsi"/>
          <w:b/>
          <w:i/>
          <w:iCs/>
        </w:rPr>
        <w:t>February</w:t>
      </w:r>
      <w:r w:rsidR="00C56628" w:rsidRPr="0059157B">
        <w:rPr>
          <w:rFonts w:cstheme="minorHAnsi"/>
          <w:b/>
          <w:i/>
          <w:iCs/>
        </w:rPr>
        <w:t xml:space="preserve"> </w:t>
      </w:r>
      <w:r w:rsidR="00DA1071" w:rsidRPr="0059157B">
        <w:rPr>
          <w:rFonts w:cstheme="minorHAnsi"/>
          <w:b/>
          <w:i/>
          <w:iCs/>
        </w:rPr>
        <w:t xml:space="preserve">meeting </w:t>
      </w:r>
      <w:r w:rsidR="00C56628" w:rsidRPr="0059157B">
        <w:rPr>
          <w:rFonts w:cstheme="minorHAnsi"/>
          <w:b/>
          <w:i/>
          <w:iCs/>
        </w:rPr>
        <w:t>minutes</w:t>
      </w:r>
      <w:r w:rsidR="00E509BF">
        <w:rPr>
          <w:rFonts w:cstheme="minorHAnsi"/>
          <w:b/>
          <w:i/>
          <w:iCs/>
        </w:rPr>
        <w:t xml:space="preserve">. </w:t>
      </w:r>
      <w:r w:rsidR="0049456D">
        <w:rPr>
          <w:rFonts w:cstheme="minorHAnsi"/>
          <w:b/>
          <w:i/>
          <w:iCs/>
        </w:rPr>
        <w:t>Philyaw</w:t>
      </w:r>
      <w:r w:rsidR="00E509BF">
        <w:rPr>
          <w:rFonts w:cstheme="minorHAnsi"/>
          <w:b/>
          <w:i/>
          <w:iCs/>
        </w:rPr>
        <w:t xml:space="preserve"> moved to approve. </w:t>
      </w:r>
      <w:r w:rsidR="0049456D">
        <w:rPr>
          <w:rFonts w:cstheme="minorHAnsi"/>
          <w:b/>
          <w:i/>
          <w:iCs/>
        </w:rPr>
        <w:t>Stewart</w:t>
      </w:r>
      <w:r w:rsidR="00E509BF">
        <w:rPr>
          <w:rFonts w:cstheme="minorHAnsi"/>
          <w:b/>
          <w:i/>
          <w:iCs/>
        </w:rPr>
        <w:t xml:space="preserve"> seconded. Un</w:t>
      </w:r>
      <w:r w:rsidR="00E509BF" w:rsidRPr="005C5054">
        <w:rPr>
          <w:rFonts w:cstheme="minorHAnsi"/>
          <w:b/>
          <w:i/>
          <w:iCs/>
        </w:rPr>
        <w:t>animously Approved</w:t>
      </w:r>
      <w:r w:rsidR="00E509BF">
        <w:rPr>
          <w:rFonts w:cstheme="minorHAnsi"/>
          <w:b/>
          <w:i/>
          <w:iCs/>
        </w:rPr>
        <w:t>.</w:t>
      </w:r>
    </w:p>
    <w:p w14:paraId="0CA5B591" w14:textId="77777777" w:rsidR="00E509BF" w:rsidRDefault="00E509BF" w:rsidP="0059157B">
      <w:pPr>
        <w:pStyle w:val="ListParagraph"/>
        <w:rPr>
          <w:rFonts w:cstheme="minorHAnsi"/>
          <w:bCs/>
        </w:rPr>
      </w:pPr>
    </w:p>
    <w:p w14:paraId="6B053D9C" w14:textId="641BC66F" w:rsidR="00CA73F4" w:rsidRDefault="005D55AD" w:rsidP="00CA73F4">
      <w:pPr>
        <w:pStyle w:val="ListParagraph"/>
        <w:numPr>
          <w:ilvl w:val="0"/>
          <w:numId w:val="24"/>
        </w:numPr>
        <w:rPr>
          <w:rFonts w:cstheme="minorHAnsi"/>
          <w:b/>
        </w:rPr>
      </w:pPr>
      <w:bookmarkStart w:id="1" w:name="_Hlk55007531"/>
      <w:r>
        <w:rPr>
          <w:rFonts w:cstheme="minorHAnsi"/>
          <w:b/>
        </w:rPr>
        <w:t>Business Items</w:t>
      </w:r>
    </w:p>
    <w:p w14:paraId="189880DF" w14:textId="77777777" w:rsidR="005B1E9F" w:rsidRDefault="005B1E9F" w:rsidP="005B1E9F">
      <w:pPr>
        <w:pStyle w:val="ListParagraph"/>
        <w:rPr>
          <w:rFonts w:cstheme="minorHAnsi"/>
          <w:b/>
        </w:rPr>
      </w:pPr>
    </w:p>
    <w:p w14:paraId="5EDA5242" w14:textId="5E05956E" w:rsidR="001425AD" w:rsidRDefault="005D55AD" w:rsidP="00CA73F4">
      <w:pPr>
        <w:pStyle w:val="ListParagraph"/>
        <w:rPr>
          <w:rFonts w:cstheme="minorHAnsi"/>
          <w:b/>
          <w:u w:val="single"/>
        </w:rPr>
      </w:pPr>
      <w:bookmarkStart w:id="2" w:name="_Hlk54998939"/>
      <w:bookmarkStart w:id="3" w:name="_Hlk111537494"/>
      <w:bookmarkEnd w:id="1"/>
      <w:r>
        <w:rPr>
          <w:rFonts w:cstheme="minorHAnsi"/>
          <w:b/>
          <w:u w:val="single"/>
        </w:rPr>
        <w:t>Overview</w:t>
      </w:r>
      <w:r w:rsidR="00B949D5" w:rsidRPr="00B949D5">
        <w:rPr>
          <w:rFonts w:cstheme="minorHAnsi"/>
          <w:b/>
          <w:u w:val="single"/>
        </w:rPr>
        <w:t xml:space="preserve"> – Richard Kennedy</w:t>
      </w:r>
    </w:p>
    <w:p w14:paraId="144F990B" w14:textId="396674D4" w:rsidR="00D246D0" w:rsidRDefault="00F160DF" w:rsidP="00A11731">
      <w:pPr>
        <w:pStyle w:val="ListParagraph"/>
      </w:pPr>
      <w:r>
        <w:t>Kennedy discussed</w:t>
      </w:r>
      <w:r w:rsidR="00614C32">
        <w:t xml:space="preserve"> </w:t>
      </w:r>
      <w:r w:rsidR="00A501AE">
        <w:t>TCCY staff changes</w:t>
      </w:r>
      <w:r w:rsidR="00614C32">
        <w:t xml:space="preserve"> and a</w:t>
      </w:r>
      <w:r w:rsidR="009B4D56">
        <w:t xml:space="preserve"> </w:t>
      </w:r>
      <w:r w:rsidR="00614C32">
        <w:t>CASA budget amendment</w:t>
      </w:r>
      <w:bookmarkStart w:id="4" w:name="_Hlk71880302"/>
      <w:bookmarkEnd w:id="2"/>
      <w:bookmarkEnd w:id="3"/>
      <w:r w:rsidR="009B4D56">
        <w:t xml:space="preserve"> that would increase funding</w:t>
      </w:r>
      <w:r w:rsidR="00614C32">
        <w:t xml:space="preserve">. </w:t>
      </w:r>
    </w:p>
    <w:p w14:paraId="19CE66E5" w14:textId="1E4E1C7C" w:rsidR="00B975B2" w:rsidRDefault="00B975B2" w:rsidP="00A11731">
      <w:pPr>
        <w:pStyle w:val="ListParagraph"/>
      </w:pPr>
    </w:p>
    <w:p w14:paraId="35A78ADA" w14:textId="792DC567" w:rsidR="00B975B2" w:rsidRDefault="00B975B2" w:rsidP="00A11731">
      <w:pPr>
        <w:pStyle w:val="ListParagraph"/>
      </w:pPr>
      <w:r>
        <w:t xml:space="preserve">Kennedy and Latimer discussed </w:t>
      </w:r>
      <w:r w:rsidR="009A0E93">
        <w:t xml:space="preserve">a </w:t>
      </w:r>
      <w:r>
        <w:t xml:space="preserve">cybersecurity </w:t>
      </w:r>
      <w:r w:rsidR="009A0E93">
        <w:t xml:space="preserve">report that the agency completed. </w:t>
      </w:r>
      <w:r w:rsidR="00963E8E">
        <w:t>Kennedy asked that this be added as a future agenda item.</w:t>
      </w:r>
    </w:p>
    <w:p w14:paraId="5C6D58E1" w14:textId="77777777" w:rsidR="003658E0" w:rsidRDefault="003658E0" w:rsidP="00A11731">
      <w:pPr>
        <w:pStyle w:val="ListParagraph"/>
        <w:rPr>
          <w:b/>
          <w:u w:val="single"/>
        </w:rPr>
      </w:pPr>
    </w:p>
    <w:p w14:paraId="77AB6786" w14:textId="544621DE" w:rsidR="00E5746E" w:rsidRDefault="00E5746E" w:rsidP="00E5746E">
      <w:pPr>
        <w:pStyle w:val="ListParagraph"/>
        <w:rPr>
          <w:rFonts w:cstheme="minorHAnsi"/>
          <w:b/>
          <w:u w:val="single"/>
        </w:rPr>
      </w:pPr>
      <w:r w:rsidRPr="00B949D5">
        <w:rPr>
          <w:rFonts w:cstheme="minorHAnsi"/>
          <w:b/>
          <w:u w:val="single"/>
        </w:rPr>
        <w:t xml:space="preserve">Budget </w:t>
      </w:r>
      <w:r>
        <w:rPr>
          <w:rFonts w:cstheme="minorHAnsi"/>
          <w:b/>
          <w:u w:val="single"/>
        </w:rPr>
        <w:t>&amp; Grant Updates</w:t>
      </w:r>
      <w:r w:rsidRPr="00B949D5">
        <w:rPr>
          <w:rFonts w:cstheme="minorHAnsi"/>
          <w:b/>
          <w:u w:val="single"/>
        </w:rPr>
        <w:t xml:space="preserve"> – </w:t>
      </w:r>
      <w:r w:rsidR="009C0C7B">
        <w:rPr>
          <w:rFonts w:cstheme="minorHAnsi"/>
          <w:b/>
          <w:u w:val="single"/>
        </w:rPr>
        <w:t>Richard Kennedy</w:t>
      </w:r>
    </w:p>
    <w:p w14:paraId="7551673B" w14:textId="329D64A4" w:rsidR="0059157B" w:rsidRDefault="009C0C7B" w:rsidP="00E5746E">
      <w:pPr>
        <w:pStyle w:val="ListParagraph"/>
      </w:pPr>
      <w:r>
        <w:t xml:space="preserve">Kennedy </w:t>
      </w:r>
      <w:r w:rsidR="007C0DB3">
        <w:t xml:space="preserve">went over </w:t>
      </w:r>
      <w:r>
        <w:t>the financial report</w:t>
      </w:r>
      <w:r w:rsidR="007C0DB3">
        <w:t xml:space="preserve"> in detail discussing </w:t>
      </w:r>
      <w:r w:rsidR="002431FA">
        <w:t xml:space="preserve">expense </w:t>
      </w:r>
      <w:r w:rsidR="007C0DB3">
        <w:t>realloc</w:t>
      </w:r>
      <w:r w:rsidR="002431FA">
        <w:t xml:space="preserve">ations </w:t>
      </w:r>
      <w:r w:rsidR="007C0DB3">
        <w:t>and plans for future expenditures.</w:t>
      </w:r>
    </w:p>
    <w:p w14:paraId="401E2B83" w14:textId="77777777" w:rsidR="0059157B" w:rsidRDefault="0059157B" w:rsidP="00E5746E">
      <w:pPr>
        <w:pStyle w:val="ListParagraph"/>
      </w:pPr>
    </w:p>
    <w:p w14:paraId="4F863A11" w14:textId="0E0AE780" w:rsidR="00A53748" w:rsidRDefault="007C0DB3" w:rsidP="00A53748">
      <w:pPr>
        <w:pStyle w:val="ListParagraph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Green</w:t>
      </w:r>
      <w:r w:rsidR="00A53748">
        <w:rPr>
          <w:rFonts w:cstheme="minorHAnsi"/>
          <w:b/>
          <w:i/>
          <w:iCs/>
        </w:rPr>
        <w:t xml:space="preserve"> asked for a motion to approve t</w:t>
      </w:r>
      <w:r w:rsidR="00A53748" w:rsidRPr="0059157B">
        <w:rPr>
          <w:rFonts w:cstheme="minorHAnsi"/>
          <w:b/>
          <w:i/>
          <w:iCs/>
        </w:rPr>
        <w:t xml:space="preserve">he </w:t>
      </w:r>
      <w:r w:rsidR="005B1E9F">
        <w:rPr>
          <w:rFonts w:cstheme="minorHAnsi"/>
          <w:b/>
          <w:i/>
          <w:iCs/>
        </w:rPr>
        <w:t>budget</w:t>
      </w:r>
      <w:r w:rsidR="00A53748">
        <w:rPr>
          <w:rFonts w:cstheme="minorHAnsi"/>
          <w:b/>
          <w:i/>
          <w:iCs/>
        </w:rPr>
        <w:t xml:space="preserve">. </w:t>
      </w:r>
      <w:r>
        <w:rPr>
          <w:rFonts w:cstheme="minorHAnsi"/>
          <w:b/>
          <w:i/>
          <w:iCs/>
        </w:rPr>
        <w:t>Stewart</w:t>
      </w:r>
      <w:r w:rsidR="00A53748">
        <w:rPr>
          <w:rFonts w:cstheme="minorHAnsi"/>
          <w:b/>
          <w:i/>
          <w:iCs/>
        </w:rPr>
        <w:t xml:space="preserve"> moved to approve. </w:t>
      </w:r>
      <w:r>
        <w:rPr>
          <w:rFonts w:cstheme="minorHAnsi"/>
          <w:b/>
          <w:i/>
          <w:iCs/>
        </w:rPr>
        <w:t>Philyaw</w:t>
      </w:r>
      <w:r w:rsidR="00A53748">
        <w:rPr>
          <w:rFonts w:cstheme="minorHAnsi"/>
          <w:b/>
          <w:i/>
          <w:iCs/>
        </w:rPr>
        <w:t xml:space="preserve"> seconded. Un</w:t>
      </w:r>
      <w:r w:rsidR="00A53748" w:rsidRPr="005C5054">
        <w:rPr>
          <w:rFonts w:cstheme="minorHAnsi"/>
          <w:b/>
          <w:i/>
          <w:iCs/>
        </w:rPr>
        <w:t>animously Approved</w:t>
      </w:r>
      <w:r w:rsidR="00A53748">
        <w:rPr>
          <w:rFonts w:cstheme="minorHAnsi"/>
          <w:b/>
          <w:i/>
          <w:iCs/>
        </w:rPr>
        <w:t>.</w:t>
      </w:r>
    </w:p>
    <w:p w14:paraId="08B6DEAB" w14:textId="118F0705" w:rsidR="00D40AA2" w:rsidRPr="00A340CF" w:rsidRDefault="0059157B" w:rsidP="00E5746E">
      <w:pPr>
        <w:pStyle w:val="ListParagraph"/>
      </w:pPr>
      <w:r w:rsidRPr="0059157B">
        <w:rPr>
          <w:rFonts w:cstheme="minorHAnsi"/>
          <w:b/>
          <w:i/>
          <w:iCs/>
        </w:rPr>
        <w:t xml:space="preserve"> </w:t>
      </w:r>
    </w:p>
    <w:p w14:paraId="43A7955C" w14:textId="77777777" w:rsidR="00963E8E" w:rsidRDefault="00963E8E" w:rsidP="00963E8E">
      <w:pPr>
        <w:pStyle w:val="ListParagraph"/>
        <w:rPr>
          <w:b/>
          <w:u w:val="single"/>
        </w:rPr>
      </w:pPr>
      <w:r w:rsidRPr="0065586B">
        <w:rPr>
          <w:b/>
          <w:u w:val="single"/>
        </w:rPr>
        <w:t>Resource Mapping-Rose Naccarato</w:t>
      </w:r>
    </w:p>
    <w:p w14:paraId="0F19C8E9" w14:textId="34A24389" w:rsidR="00963E8E" w:rsidRDefault="00963E8E" w:rsidP="00963E8E">
      <w:pPr>
        <w:pStyle w:val="ListParagraph"/>
        <w:rPr>
          <w:bCs/>
        </w:rPr>
      </w:pPr>
      <w:r>
        <w:rPr>
          <w:bCs/>
        </w:rPr>
        <w:t xml:space="preserve">Naccarato </w:t>
      </w:r>
      <w:r w:rsidR="00337468">
        <w:rPr>
          <w:bCs/>
        </w:rPr>
        <w:t>reported that r</w:t>
      </w:r>
      <w:r>
        <w:rPr>
          <w:bCs/>
        </w:rPr>
        <w:t xml:space="preserve">esource mapping </w:t>
      </w:r>
      <w:r w:rsidR="00431EBB">
        <w:rPr>
          <w:bCs/>
        </w:rPr>
        <w:t>was submitted t</w:t>
      </w:r>
      <w:r>
        <w:rPr>
          <w:bCs/>
        </w:rPr>
        <w:t>o the legislature</w:t>
      </w:r>
      <w:r w:rsidR="00170C37">
        <w:rPr>
          <w:bCs/>
        </w:rPr>
        <w:t xml:space="preserve"> by the A</w:t>
      </w:r>
      <w:r>
        <w:rPr>
          <w:bCs/>
        </w:rPr>
        <w:t>pril 1</w:t>
      </w:r>
      <w:r w:rsidR="00170C37">
        <w:rPr>
          <w:bCs/>
        </w:rPr>
        <w:t>5</w:t>
      </w:r>
      <w:r w:rsidRPr="00963E8E">
        <w:rPr>
          <w:bCs/>
          <w:vertAlign w:val="superscript"/>
        </w:rPr>
        <w:t>th</w:t>
      </w:r>
      <w:r w:rsidR="00170C37">
        <w:rPr>
          <w:bCs/>
        </w:rPr>
        <w:t xml:space="preserve"> due date. </w:t>
      </w:r>
      <w:r w:rsidR="00D577FF">
        <w:rPr>
          <w:bCs/>
        </w:rPr>
        <w:t>Plans are being made to report on behavioral health</w:t>
      </w:r>
      <w:r w:rsidR="00431EBB">
        <w:rPr>
          <w:bCs/>
        </w:rPr>
        <w:t xml:space="preserve"> spending in the future</w:t>
      </w:r>
      <w:r w:rsidR="00431EBB" w:rsidRPr="002431FA">
        <w:rPr>
          <w:bCs/>
        </w:rPr>
        <w:t>.</w:t>
      </w:r>
      <w:r w:rsidR="00D577FF" w:rsidRPr="002431FA">
        <w:rPr>
          <w:bCs/>
        </w:rPr>
        <w:t xml:space="preserve"> </w:t>
      </w:r>
      <w:r w:rsidR="00743B02" w:rsidRPr="002431FA">
        <w:rPr>
          <w:bCs/>
        </w:rPr>
        <w:t xml:space="preserve">Kennedy discussed mental health funding and the </w:t>
      </w:r>
      <w:r w:rsidR="002431FA" w:rsidRPr="002431FA">
        <w:rPr>
          <w:bCs/>
        </w:rPr>
        <w:t>partnership</w:t>
      </w:r>
      <w:r w:rsidR="00743B02" w:rsidRPr="002431FA">
        <w:rPr>
          <w:bCs/>
        </w:rPr>
        <w:t xml:space="preserve"> with </w:t>
      </w:r>
      <w:r w:rsidR="002431FA" w:rsidRPr="002431FA">
        <w:rPr>
          <w:bCs/>
        </w:rPr>
        <w:t>the Children</w:t>
      </w:r>
      <w:r w:rsidR="00170C37">
        <w:rPr>
          <w:bCs/>
        </w:rPr>
        <w:t>’</w:t>
      </w:r>
      <w:r w:rsidR="002431FA" w:rsidRPr="002431FA">
        <w:rPr>
          <w:bCs/>
        </w:rPr>
        <w:t>s Funding Project</w:t>
      </w:r>
      <w:r w:rsidR="00743B02" w:rsidRPr="002431FA">
        <w:rPr>
          <w:bCs/>
        </w:rPr>
        <w:t>.</w:t>
      </w:r>
    </w:p>
    <w:p w14:paraId="280ADF29" w14:textId="77777777" w:rsidR="00963E8E" w:rsidRDefault="00963E8E" w:rsidP="00A11731">
      <w:pPr>
        <w:pStyle w:val="ListParagraph"/>
        <w:rPr>
          <w:b/>
          <w:u w:val="single"/>
        </w:rPr>
      </w:pPr>
    </w:p>
    <w:p w14:paraId="7CB9C7F7" w14:textId="77777777" w:rsidR="00166E13" w:rsidRDefault="00166E13" w:rsidP="00166E13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kidcentral tn-Jonquil Newland</w:t>
      </w:r>
    </w:p>
    <w:p w14:paraId="7E394B55" w14:textId="18C3D18D" w:rsidR="00166E13" w:rsidRDefault="00166E13" w:rsidP="00166E13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Newland discussed kidcentral’s move to D</w:t>
      </w:r>
      <w:r w:rsidR="00AB5E7D">
        <w:rPr>
          <w:rFonts w:cstheme="minorHAnsi"/>
          <w:bCs/>
        </w:rPr>
        <w:t>H</w:t>
      </w:r>
      <w:r>
        <w:rPr>
          <w:rFonts w:cstheme="minorHAnsi"/>
          <w:bCs/>
        </w:rPr>
        <w:t>S (Department of</w:t>
      </w:r>
      <w:r w:rsidR="00AB5E7D">
        <w:rPr>
          <w:rFonts w:cstheme="minorHAnsi"/>
          <w:bCs/>
        </w:rPr>
        <w:t xml:space="preserve"> Human</w:t>
      </w:r>
      <w:r>
        <w:rPr>
          <w:rFonts w:cstheme="minorHAnsi"/>
          <w:bCs/>
        </w:rPr>
        <w:t xml:space="preserve"> Services)</w:t>
      </w:r>
      <w:r w:rsidR="00F41637">
        <w:rPr>
          <w:rFonts w:cstheme="minorHAnsi"/>
          <w:bCs/>
        </w:rPr>
        <w:t xml:space="preserve"> and that this will be TCCY’s final report for the site</w:t>
      </w:r>
      <w:r>
        <w:rPr>
          <w:rFonts w:cstheme="minorHAnsi"/>
          <w:bCs/>
        </w:rPr>
        <w:t xml:space="preserve">. There has been an increase in page views. Twitter and Facebook followers remain steady. Instagram followers and email subscribers continue to increase. </w:t>
      </w:r>
    </w:p>
    <w:p w14:paraId="58C1FEA3" w14:textId="77777777" w:rsidR="00166E13" w:rsidRDefault="00166E13" w:rsidP="00166E13">
      <w:pPr>
        <w:pStyle w:val="ListParagraph"/>
        <w:rPr>
          <w:rFonts w:cstheme="minorHAnsi"/>
          <w:bCs/>
        </w:rPr>
      </w:pPr>
    </w:p>
    <w:p w14:paraId="2B6A303B" w14:textId="77777777" w:rsidR="00F705E6" w:rsidRDefault="00F705E6" w:rsidP="00F705E6">
      <w:pPr>
        <w:pStyle w:val="ListParagraph"/>
        <w:rPr>
          <w:rFonts w:cstheme="minorHAnsi"/>
          <w:b/>
          <w:u w:val="single"/>
        </w:rPr>
      </w:pPr>
    </w:p>
    <w:p w14:paraId="75BDCFB8" w14:textId="77777777" w:rsidR="00F705E6" w:rsidRDefault="00F705E6" w:rsidP="00F705E6">
      <w:pPr>
        <w:pStyle w:val="ListParagraph"/>
        <w:rPr>
          <w:rFonts w:cstheme="minorHAnsi"/>
          <w:b/>
          <w:u w:val="single"/>
        </w:rPr>
      </w:pPr>
    </w:p>
    <w:p w14:paraId="1EF474A9" w14:textId="23C91F2D" w:rsidR="00F705E6" w:rsidRDefault="00F705E6" w:rsidP="00F705E6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Website Statistics-Sujit Das</w:t>
      </w:r>
    </w:p>
    <w:p w14:paraId="232C2CBF" w14:textId="380D8BCC" w:rsidR="00F705E6" w:rsidRDefault="00F705E6" w:rsidP="00F705E6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Das reported on website statistics for the quarter. Pageviews have increased from the previous quarter with KIDS COUNT getting the most views. </w:t>
      </w:r>
      <w:r w:rsidR="0030464A">
        <w:rPr>
          <w:rFonts w:cstheme="minorHAnsi"/>
          <w:bCs/>
        </w:rPr>
        <w:t xml:space="preserve">Das </w:t>
      </w:r>
      <w:r w:rsidR="00495F37">
        <w:rPr>
          <w:rFonts w:cstheme="minorHAnsi"/>
          <w:bCs/>
        </w:rPr>
        <w:t xml:space="preserve">also </w:t>
      </w:r>
      <w:r w:rsidR="0030464A">
        <w:rPr>
          <w:rFonts w:cstheme="minorHAnsi"/>
          <w:bCs/>
        </w:rPr>
        <w:t xml:space="preserve">reported on </w:t>
      </w:r>
      <w:r w:rsidR="005D3FB8">
        <w:rPr>
          <w:rFonts w:cstheme="minorHAnsi"/>
          <w:bCs/>
        </w:rPr>
        <w:t>views from other states</w:t>
      </w:r>
      <w:r w:rsidR="0030464A">
        <w:rPr>
          <w:rFonts w:cstheme="minorHAnsi"/>
          <w:bCs/>
        </w:rPr>
        <w:t xml:space="preserve">. </w:t>
      </w:r>
    </w:p>
    <w:p w14:paraId="2CAD2113" w14:textId="77777777" w:rsidR="00166E13" w:rsidRDefault="00166E13" w:rsidP="00A11731">
      <w:pPr>
        <w:pStyle w:val="ListParagraph"/>
        <w:rPr>
          <w:b/>
          <w:u w:val="single"/>
        </w:rPr>
      </w:pPr>
    </w:p>
    <w:p w14:paraId="7240EB4C" w14:textId="767BA14C" w:rsidR="00A11731" w:rsidRPr="00510443" w:rsidRDefault="003E4C7A" w:rsidP="00A11731">
      <w:pPr>
        <w:pStyle w:val="ListParagraph"/>
        <w:rPr>
          <w:b/>
          <w:u w:val="single"/>
        </w:rPr>
      </w:pPr>
      <w:r w:rsidRPr="00510443">
        <w:rPr>
          <w:b/>
          <w:u w:val="single"/>
        </w:rPr>
        <w:t>K</w:t>
      </w:r>
      <w:r w:rsidR="00930057">
        <w:rPr>
          <w:b/>
          <w:u w:val="single"/>
        </w:rPr>
        <w:t>IDS</w:t>
      </w:r>
      <w:r w:rsidRPr="00510443">
        <w:rPr>
          <w:b/>
          <w:u w:val="single"/>
        </w:rPr>
        <w:t xml:space="preserve"> C</w:t>
      </w:r>
      <w:r w:rsidR="00930057">
        <w:rPr>
          <w:b/>
          <w:u w:val="single"/>
        </w:rPr>
        <w:t>OUNT</w:t>
      </w:r>
      <w:r w:rsidRPr="00510443">
        <w:rPr>
          <w:b/>
          <w:u w:val="single"/>
        </w:rPr>
        <w:t>-</w:t>
      </w:r>
      <w:r w:rsidR="00827E7B">
        <w:rPr>
          <w:b/>
          <w:u w:val="single"/>
        </w:rPr>
        <w:t>Kylie Graves</w:t>
      </w:r>
    </w:p>
    <w:bookmarkEnd w:id="4"/>
    <w:p w14:paraId="3B541D1E" w14:textId="33FD3129" w:rsidR="00BB577C" w:rsidRDefault="00E71D8A" w:rsidP="00A11731">
      <w:pPr>
        <w:pStyle w:val="ListParagraph"/>
        <w:rPr>
          <w:rFonts w:cstheme="minorHAnsi"/>
          <w:bCs/>
        </w:rPr>
      </w:pPr>
      <w:r>
        <w:rPr>
          <w:bCs/>
        </w:rPr>
        <w:t>Graves reported that county profiles will be released on Tuesday. Naccarato attended the KIDS COUNT Conference and discussed a book recently released on children aging out of foster care. The National Data Book will be released on June 14</w:t>
      </w:r>
      <w:r w:rsidRPr="00E71D8A">
        <w:rPr>
          <w:bCs/>
          <w:vertAlign w:val="superscript"/>
        </w:rPr>
        <w:t>th</w:t>
      </w:r>
      <w:r>
        <w:rPr>
          <w:bCs/>
        </w:rPr>
        <w:t xml:space="preserve"> and the President’s letter will focus on childcare</w:t>
      </w:r>
      <w:r w:rsidR="00BE7FFD">
        <w:rPr>
          <w:bCs/>
        </w:rPr>
        <w:t xml:space="preserve"> this year. </w:t>
      </w:r>
    </w:p>
    <w:p w14:paraId="4E2EB10B" w14:textId="48E3B3CD" w:rsidR="004149FB" w:rsidRDefault="004149FB" w:rsidP="00A11731">
      <w:pPr>
        <w:pStyle w:val="ListParagraph"/>
        <w:rPr>
          <w:rFonts w:cstheme="minorHAnsi"/>
          <w:bCs/>
        </w:rPr>
      </w:pPr>
    </w:p>
    <w:p w14:paraId="282D30B4" w14:textId="22FDF3D0" w:rsidR="00514C34" w:rsidRDefault="00514C34" w:rsidP="00686BB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Advocate-</w:t>
      </w:r>
      <w:r w:rsidR="00BE7FFD">
        <w:rPr>
          <w:rFonts w:cstheme="minorHAnsi"/>
          <w:b/>
          <w:u w:val="single"/>
        </w:rPr>
        <w:t>Kylie Graves</w:t>
      </w:r>
    </w:p>
    <w:p w14:paraId="2DEB6FB7" w14:textId="2C6D35F9" w:rsidR="00EF0D5C" w:rsidRDefault="00BE7FFD" w:rsidP="00686BB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Cs/>
        </w:rPr>
        <w:t>Graves</w:t>
      </w:r>
      <w:r w:rsidR="00424E29">
        <w:rPr>
          <w:rFonts w:cstheme="minorHAnsi"/>
          <w:bCs/>
        </w:rPr>
        <w:t xml:space="preserve"> reported on the Advocate newsletter. </w:t>
      </w:r>
      <w:r>
        <w:rPr>
          <w:rFonts w:cstheme="minorHAnsi"/>
          <w:bCs/>
        </w:rPr>
        <w:t xml:space="preserve">Subscribers remain steady. </w:t>
      </w:r>
    </w:p>
    <w:p w14:paraId="1FFD7238" w14:textId="77777777" w:rsidR="00EF0D5C" w:rsidRDefault="00EF0D5C" w:rsidP="00686BBA">
      <w:pPr>
        <w:pStyle w:val="ListParagraph"/>
        <w:rPr>
          <w:rFonts w:cstheme="minorHAnsi"/>
          <w:b/>
          <w:u w:val="single"/>
        </w:rPr>
      </w:pPr>
    </w:p>
    <w:p w14:paraId="04E5E342" w14:textId="54C1D184" w:rsidR="00D64BE3" w:rsidRPr="00AB5E7D" w:rsidRDefault="00D64BE3" w:rsidP="00686BBA">
      <w:pPr>
        <w:pStyle w:val="ListParagraph"/>
        <w:rPr>
          <w:rFonts w:cstheme="minorHAnsi"/>
          <w:b/>
          <w:u w:val="single"/>
        </w:rPr>
      </w:pPr>
      <w:r w:rsidRPr="00AB5E7D">
        <w:rPr>
          <w:rFonts w:cstheme="minorHAnsi"/>
          <w:b/>
          <w:u w:val="single"/>
        </w:rPr>
        <w:t xml:space="preserve">Media Report-Kylie </w:t>
      </w:r>
      <w:r w:rsidR="00FE00E0" w:rsidRPr="00AB5E7D">
        <w:rPr>
          <w:rFonts w:cstheme="minorHAnsi"/>
          <w:b/>
          <w:u w:val="single"/>
        </w:rPr>
        <w:t>Graves</w:t>
      </w:r>
      <w:r w:rsidR="00D11F48" w:rsidRPr="00AB5E7D">
        <w:rPr>
          <w:rFonts w:cstheme="minorHAnsi"/>
          <w:b/>
          <w:u w:val="single"/>
        </w:rPr>
        <w:t xml:space="preserve"> &amp; Rose Naccarato</w:t>
      </w:r>
    </w:p>
    <w:p w14:paraId="75A347D3" w14:textId="1715C589" w:rsidR="00A72EC8" w:rsidRDefault="00902785" w:rsidP="00D77CEC">
      <w:pPr>
        <w:pStyle w:val="ListParagraph"/>
        <w:rPr>
          <w:rFonts w:cstheme="minorHAnsi"/>
          <w:bCs/>
        </w:rPr>
      </w:pPr>
      <w:r w:rsidRPr="00FD199D">
        <w:rPr>
          <w:rFonts w:cstheme="minorHAnsi"/>
          <w:bCs/>
        </w:rPr>
        <w:t xml:space="preserve">Graves </w:t>
      </w:r>
      <w:r w:rsidR="00BE7FFD">
        <w:rPr>
          <w:rFonts w:cstheme="minorHAnsi"/>
          <w:bCs/>
        </w:rPr>
        <w:t>reported that 74 articles had written about TC</w:t>
      </w:r>
      <w:r w:rsidR="00FD199D">
        <w:rPr>
          <w:rFonts w:cstheme="minorHAnsi"/>
          <w:bCs/>
        </w:rPr>
        <w:t>CY</w:t>
      </w:r>
      <w:r w:rsidR="00BE7FFD">
        <w:rPr>
          <w:rFonts w:cstheme="minorHAnsi"/>
          <w:bCs/>
        </w:rPr>
        <w:t xml:space="preserve"> over the quarter.</w:t>
      </w:r>
      <w:r w:rsidR="00833D5E">
        <w:rPr>
          <w:rFonts w:cstheme="minorHAnsi"/>
          <w:bCs/>
        </w:rPr>
        <w:t xml:space="preserve"> </w:t>
      </w:r>
      <w:r w:rsidR="00D11F48">
        <w:rPr>
          <w:rFonts w:cstheme="minorHAnsi"/>
          <w:bCs/>
        </w:rPr>
        <w:t xml:space="preserve">UT (University of TN) has finished </w:t>
      </w:r>
      <w:r w:rsidR="00495F37">
        <w:rPr>
          <w:rFonts w:cstheme="minorHAnsi"/>
          <w:bCs/>
        </w:rPr>
        <w:t>t</w:t>
      </w:r>
      <w:r w:rsidR="00833D5E">
        <w:rPr>
          <w:rFonts w:cstheme="minorHAnsi"/>
          <w:bCs/>
        </w:rPr>
        <w:t xml:space="preserve">he </w:t>
      </w:r>
      <w:r w:rsidR="00495F37">
        <w:rPr>
          <w:rFonts w:cstheme="minorHAnsi"/>
          <w:bCs/>
        </w:rPr>
        <w:t>c</w:t>
      </w:r>
      <w:r w:rsidR="00833D5E">
        <w:rPr>
          <w:rFonts w:cstheme="minorHAnsi"/>
          <w:bCs/>
        </w:rPr>
        <w:t xml:space="preserve">ost of </w:t>
      </w:r>
      <w:r w:rsidR="00495F37">
        <w:rPr>
          <w:rFonts w:cstheme="minorHAnsi"/>
          <w:bCs/>
        </w:rPr>
        <w:t>a</w:t>
      </w:r>
      <w:r w:rsidR="00833D5E">
        <w:rPr>
          <w:rFonts w:cstheme="minorHAnsi"/>
          <w:bCs/>
        </w:rPr>
        <w:t>buse report</w:t>
      </w:r>
      <w:r w:rsidR="00D11F48">
        <w:rPr>
          <w:rFonts w:cstheme="minorHAnsi"/>
          <w:bCs/>
        </w:rPr>
        <w:t>. It</w:t>
      </w:r>
      <w:r w:rsidR="00833D5E">
        <w:rPr>
          <w:rFonts w:cstheme="minorHAnsi"/>
          <w:bCs/>
        </w:rPr>
        <w:t xml:space="preserve"> will be reviewed by the Second Look Commission members on Tuesday. UT will be handling the press release of the book.</w:t>
      </w:r>
      <w:r w:rsidR="00D11F48">
        <w:rPr>
          <w:rFonts w:cstheme="minorHAnsi"/>
          <w:bCs/>
        </w:rPr>
        <w:t xml:space="preserve"> The book should be published within 2 to 3 weeks. </w:t>
      </w:r>
      <w:r w:rsidR="00833D5E">
        <w:rPr>
          <w:rFonts w:cstheme="minorHAnsi"/>
          <w:bCs/>
        </w:rPr>
        <w:t>Naccarato shared social media statistics</w:t>
      </w:r>
      <w:r w:rsidR="00D11F48">
        <w:rPr>
          <w:rFonts w:cstheme="minorHAnsi"/>
          <w:bCs/>
        </w:rPr>
        <w:t xml:space="preserve">. Twitter users remain steady while Facebook, Instagram, and LinkedIn continue to grow. </w:t>
      </w:r>
    </w:p>
    <w:p w14:paraId="7DECF1AE" w14:textId="77777777" w:rsidR="00F81338" w:rsidRDefault="00F81338" w:rsidP="00D77CEC">
      <w:pPr>
        <w:pStyle w:val="ListParagraph"/>
        <w:rPr>
          <w:rFonts w:cstheme="minorHAnsi"/>
          <w:bCs/>
        </w:rPr>
      </w:pPr>
    </w:p>
    <w:p w14:paraId="374D9092" w14:textId="7A88CA06" w:rsidR="00E500D9" w:rsidRDefault="00E500D9" w:rsidP="00E500D9">
      <w:pPr>
        <w:pStyle w:val="ListParagraph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  <w:b/>
        </w:rPr>
        <w:t>Motion</w:t>
      </w:r>
      <w:r w:rsidR="00A036BA">
        <w:rPr>
          <w:rFonts w:cstheme="minorHAnsi"/>
          <w:b/>
        </w:rPr>
        <w:t xml:space="preserve"> </w:t>
      </w:r>
      <w:r>
        <w:rPr>
          <w:rFonts w:cstheme="minorHAnsi"/>
          <w:b/>
        </w:rPr>
        <w:t>To</w:t>
      </w:r>
      <w:r w:rsidR="00A036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Adjourn </w:t>
      </w:r>
    </w:p>
    <w:p w14:paraId="63F9127F" w14:textId="0965EDCB" w:rsidR="002A557B" w:rsidRPr="00EF6FE9" w:rsidRDefault="00EF6FE9" w:rsidP="002A557B">
      <w:pPr>
        <w:pStyle w:val="ListParagraph"/>
        <w:rPr>
          <w:rFonts w:cstheme="minorHAnsi"/>
          <w:bCs/>
        </w:rPr>
      </w:pPr>
      <w:r w:rsidRPr="00EF6FE9">
        <w:rPr>
          <w:rFonts w:cstheme="minorHAnsi"/>
          <w:bCs/>
        </w:rPr>
        <w:t>Meeting ended at 1:06 p.m.</w:t>
      </w:r>
    </w:p>
    <w:p w14:paraId="26603933" w14:textId="5EAC99C8" w:rsidR="00EF6FE9" w:rsidRDefault="00EF6FE9" w:rsidP="002A557B">
      <w:pPr>
        <w:pStyle w:val="ListParagraph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There was no motion to adjourn.</w:t>
      </w:r>
    </w:p>
    <w:p w14:paraId="1AF55A16" w14:textId="77777777" w:rsidR="00280D3F" w:rsidRDefault="00280D3F" w:rsidP="00E500D9">
      <w:pPr>
        <w:pStyle w:val="ListParagraph"/>
        <w:rPr>
          <w:rFonts w:cstheme="minorHAnsi"/>
          <w:b/>
          <w:i/>
          <w:iCs/>
        </w:rPr>
      </w:pPr>
    </w:p>
    <w:p w14:paraId="23C07F81" w14:textId="5CFA8F09" w:rsidR="00351F88" w:rsidRPr="00A238B8" w:rsidRDefault="00A73B9C" w:rsidP="00CA36C2">
      <w:pPr>
        <w:pStyle w:val="ListParagraph"/>
      </w:pPr>
      <w:r w:rsidRPr="0018416E">
        <w:rPr>
          <w:rFonts w:cstheme="minorHAnsi"/>
          <w:bCs/>
          <w:sz w:val="20"/>
          <w:szCs w:val="20"/>
        </w:rPr>
        <w:t>Prepared by: Lea Brandon</w:t>
      </w:r>
    </w:p>
    <w:sectPr w:rsidR="00351F88" w:rsidRPr="00A238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D20D" w14:textId="77777777" w:rsidR="000857CC" w:rsidRDefault="000857CC" w:rsidP="000D0FFC">
      <w:pPr>
        <w:spacing w:after="0" w:line="240" w:lineRule="auto"/>
      </w:pPr>
      <w:r>
        <w:separator/>
      </w:r>
    </w:p>
  </w:endnote>
  <w:endnote w:type="continuationSeparator" w:id="0">
    <w:p w14:paraId="2B788B5C" w14:textId="77777777" w:rsidR="000857CC" w:rsidRDefault="000857CC" w:rsidP="000D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4201" w14:textId="77777777" w:rsidR="00290D51" w:rsidRPr="000D0FFC" w:rsidRDefault="00290D51" w:rsidP="000D0FFC">
    <w:pPr>
      <w:spacing w:after="0" w:line="240" w:lineRule="auto"/>
      <w:jc w:val="center"/>
      <w:rPr>
        <w:sz w:val="20"/>
      </w:rPr>
    </w:pPr>
    <w:r w:rsidRPr="000D0FFC">
      <w:rPr>
        <w:noProof/>
        <w:sz w:val="20"/>
      </w:rPr>
      <mc:AlternateContent>
        <mc:Choice Requires="wpg">
          <w:drawing>
            <wp:inline distT="0" distB="0" distL="0" distR="0" wp14:anchorId="4CCDBABC" wp14:editId="0B81AB52">
              <wp:extent cx="5660390" cy="6350"/>
              <wp:effectExtent l="9525" t="9525" r="6985" b="3175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0E087FA" id="Group 2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">
              <v:group 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sz w:val="20"/>
      </w:rPr>
      <w:id w:val="186265666"/>
      <w:placeholder>
        <w:docPart w:val="1B8D8A1EC6D74A9BBCE62450324D4ABE"/>
      </w:placeholder>
    </w:sdtPr>
    <w:sdtEndPr/>
    <w:sdtContent>
      <w:sdt>
        <w:sdtPr>
          <w:rPr>
            <w:sz w:val="20"/>
          </w:rPr>
          <w:id w:val="20365017"/>
          <w:placeholder>
            <w:docPart w:val="FB687A9AB7E1443CA734863F9B4CB3BE"/>
          </w:placeholder>
        </w:sdtPr>
        <w:sdtEndPr/>
        <w:sdtContent>
          <w:sdt>
            <w:sdtPr>
              <w:rPr>
                <w:sz w:val="20"/>
              </w:rPr>
              <w:id w:val="1292249252"/>
              <w:placeholder>
                <w:docPart w:val="878CBDEEEEAE438CA68DBB8A66DC6907"/>
              </w:placeholder>
            </w:sdtPr>
            <w:sdtEndPr/>
            <w:sdtContent>
              <w:p w14:paraId="1543D80A" w14:textId="77777777" w:rsidR="00290D51" w:rsidRPr="000D0FFC" w:rsidRDefault="00290D51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TN Commission on Children and Youth</w:t>
                </w:r>
                <w:r w:rsidRPr="000D0FFC">
                  <w:rPr>
                    <w:sz w:val="20"/>
                  </w:rPr>
                  <w:t xml:space="preserve"> • </w:t>
                </w:r>
                <w:r>
                  <w:rPr>
                    <w:sz w:val="20"/>
                  </w:rPr>
                  <w:t>Andrew Jackson</w:t>
                </w:r>
                <w:r w:rsidRPr="000D0FFC">
                  <w:rPr>
                    <w:sz w:val="20"/>
                  </w:rPr>
                  <w:t xml:space="preserve">, </w:t>
                </w:r>
                <w:r>
                  <w:rPr>
                    <w:sz w:val="20"/>
                  </w:rPr>
                  <w:t>9th</w:t>
                </w:r>
                <w:r w:rsidRPr="000D0FFC">
                  <w:rPr>
                    <w:sz w:val="20"/>
                  </w:rPr>
                  <w:t xml:space="preserve"> floor •</w:t>
                </w:r>
              </w:p>
              <w:p w14:paraId="66C3A988" w14:textId="77777777" w:rsidR="00290D51" w:rsidRPr="000D0FFC" w:rsidRDefault="00290D51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D0FFC">
                  <w:rPr>
                    <w:sz w:val="20"/>
                  </w:rPr>
                  <w:t>50</w:t>
                </w:r>
                <w:r>
                  <w:rPr>
                    <w:sz w:val="20"/>
                  </w:rPr>
                  <w:t>2 Deaderick Street</w:t>
                </w:r>
                <w:r w:rsidRPr="000D0FFC">
                  <w:rPr>
                    <w:sz w:val="20"/>
                  </w:rPr>
                  <w:t>• Nashville, TN 37243 | Tel: 615-</w:t>
                </w:r>
                <w:r>
                  <w:rPr>
                    <w:sz w:val="20"/>
                  </w:rPr>
                  <w:t>741-2633</w:t>
                </w:r>
                <w:r w:rsidRPr="000D0FFC">
                  <w:rPr>
                    <w:sz w:val="20"/>
                  </w:rPr>
                  <w:t>• Fax: 615-</w:t>
                </w:r>
                <w:r>
                  <w:rPr>
                    <w:sz w:val="20"/>
                  </w:rPr>
                  <w:t>741-5956</w:t>
                </w:r>
              </w:p>
              <w:p w14:paraId="7B4BC58E" w14:textId="77777777" w:rsidR="00290D51" w:rsidRPr="000D0FFC" w:rsidRDefault="00290D51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D0FFC">
                  <w:rPr>
                    <w:sz w:val="20"/>
                  </w:rPr>
                  <w:t>tn.gov/</w:t>
                </w:r>
                <w:r>
                  <w:rPr>
                    <w:sz w:val="20"/>
                  </w:rPr>
                  <w:t>TCCY</w:t>
                </w:r>
                <w:r w:rsidRPr="000D0FFC">
                  <w:rPr>
                    <w:sz w:val="20"/>
                  </w:rPr>
                  <w:t xml:space="preserve"> • facebook.com/</w:t>
                </w:r>
                <w:r>
                  <w:rPr>
                    <w:sz w:val="20"/>
                  </w:rPr>
                  <w:t>TCCY</w:t>
                </w:r>
                <w:r w:rsidRPr="004E7BD5">
                  <w:rPr>
                    <w:sz w:val="20"/>
                  </w:rPr>
                  <w:t>onfb</w:t>
                </w:r>
                <w:r w:rsidRPr="000D0FFC">
                  <w:rPr>
                    <w:sz w:val="20"/>
                  </w:rPr>
                  <w:t xml:space="preserve"> • </w:t>
                </w:r>
                <w:r>
                  <w:rPr>
                    <w:sz w:val="20"/>
                  </w:rPr>
                  <w:t>Twitter.com/TCCY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7287" w14:textId="77777777" w:rsidR="000857CC" w:rsidRDefault="000857CC" w:rsidP="000D0FFC">
      <w:pPr>
        <w:spacing w:after="0" w:line="240" w:lineRule="auto"/>
      </w:pPr>
      <w:r>
        <w:separator/>
      </w:r>
    </w:p>
  </w:footnote>
  <w:footnote w:type="continuationSeparator" w:id="0">
    <w:p w14:paraId="08935589" w14:textId="77777777" w:rsidR="000857CC" w:rsidRDefault="000857CC" w:rsidP="000D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B494" w14:textId="02421027" w:rsidR="00290D51" w:rsidRPr="007E0976" w:rsidRDefault="00290D51" w:rsidP="007E0976">
    <w:pPr>
      <w:spacing w:after="0"/>
      <w:rPr>
        <w:rFonts w:ascii="PermianSlabSerifTypeface" w:hAnsi="PermianSlabSerifTypeface"/>
        <w:b/>
        <w:color w:val="76777B"/>
        <w:sz w:val="52"/>
        <w:szCs w:val="52"/>
      </w:rPr>
    </w:pPr>
    <w:r>
      <w:rPr>
        <w:rFonts w:ascii="PermianSlabSerifTypeface" w:hAnsi="PermianSlabSerifTypeface"/>
        <w:b/>
        <w:noProof/>
        <w:color w:val="76777B"/>
        <w:sz w:val="52"/>
        <w:szCs w:val="52"/>
      </w:rPr>
      <w:drawing>
        <wp:inline distT="0" distB="0" distL="0" distR="0" wp14:anchorId="7E8AA4BC" wp14:editId="0C2EE492">
          <wp:extent cx="2486025" cy="464536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CY+T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78" cy="46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  <w:t>MINUTES</w:t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6D0"/>
    <w:multiLevelType w:val="hybridMultilevel"/>
    <w:tmpl w:val="5D9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366"/>
    <w:multiLevelType w:val="hybridMultilevel"/>
    <w:tmpl w:val="BEF07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FB0"/>
    <w:multiLevelType w:val="hybridMultilevel"/>
    <w:tmpl w:val="407A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2086"/>
    <w:multiLevelType w:val="hybridMultilevel"/>
    <w:tmpl w:val="D07E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299"/>
    <w:multiLevelType w:val="hybridMultilevel"/>
    <w:tmpl w:val="BFF0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7636"/>
    <w:multiLevelType w:val="hybridMultilevel"/>
    <w:tmpl w:val="A394E3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A22648"/>
    <w:multiLevelType w:val="hybridMultilevel"/>
    <w:tmpl w:val="C1A2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D52"/>
    <w:multiLevelType w:val="hybridMultilevel"/>
    <w:tmpl w:val="85F0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63AA"/>
    <w:multiLevelType w:val="hybridMultilevel"/>
    <w:tmpl w:val="7330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2652"/>
    <w:multiLevelType w:val="hybridMultilevel"/>
    <w:tmpl w:val="C3C4BF8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8044BA"/>
    <w:multiLevelType w:val="hybridMultilevel"/>
    <w:tmpl w:val="C9A2F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1606"/>
    <w:multiLevelType w:val="hybridMultilevel"/>
    <w:tmpl w:val="87A0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4DEC"/>
    <w:multiLevelType w:val="hybridMultilevel"/>
    <w:tmpl w:val="1D5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225BA"/>
    <w:multiLevelType w:val="hybridMultilevel"/>
    <w:tmpl w:val="661CB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600EA"/>
    <w:multiLevelType w:val="hybridMultilevel"/>
    <w:tmpl w:val="675E055E"/>
    <w:lvl w:ilvl="0" w:tplc="04090011">
      <w:start w:val="1"/>
      <w:numFmt w:val="decimal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5BEC24D8"/>
    <w:multiLevelType w:val="hybridMultilevel"/>
    <w:tmpl w:val="CD68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75F07"/>
    <w:multiLevelType w:val="hybridMultilevel"/>
    <w:tmpl w:val="5D5C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7762D"/>
    <w:multiLevelType w:val="hybridMultilevel"/>
    <w:tmpl w:val="842E5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965"/>
    <w:multiLevelType w:val="hybridMultilevel"/>
    <w:tmpl w:val="FF38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67845"/>
    <w:multiLevelType w:val="hybridMultilevel"/>
    <w:tmpl w:val="907A0E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533665"/>
    <w:multiLevelType w:val="hybridMultilevel"/>
    <w:tmpl w:val="248EB16A"/>
    <w:lvl w:ilvl="0" w:tplc="C7AE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24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5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8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6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0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AC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E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CC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C4104A"/>
    <w:multiLevelType w:val="hybridMultilevel"/>
    <w:tmpl w:val="6B5E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A071A"/>
    <w:multiLevelType w:val="hybridMultilevel"/>
    <w:tmpl w:val="31620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9F3A44"/>
    <w:multiLevelType w:val="hybridMultilevel"/>
    <w:tmpl w:val="20E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B7351"/>
    <w:multiLevelType w:val="hybridMultilevel"/>
    <w:tmpl w:val="FE5EE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BB555E"/>
    <w:multiLevelType w:val="hybridMultilevel"/>
    <w:tmpl w:val="8D1C0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F7D39"/>
    <w:multiLevelType w:val="hybridMultilevel"/>
    <w:tmpl w:val="A9EC6C1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84517951">
    <w:abstractNumId w:val="3"/>
  </w:num>
  <w:num w:numId="2" w16cid:durableId="2145155392">
    <w:abstractNumId w:val="16"/>
  </w:num>
  <w:num w:numId="3" w16cid:durableId="163253393">
    <w:abstractNumId w:val="7"/>
  </w:num>
  <w:num w:numId="4" w16cid:durableId="938489171">
    <w:abstractNumId w:val="0"/>
  </w:num>
  <w:num w:numId="5" w16cid:durableId="832336265">
    <w:abstractNumId w:val="17"/>
  </w:num>
  <w:num w:numId="6" w16cid:durableId="1062407113">
    <w:abstractNumId w:val="2"/>
  </w:num>
  <w:num w:numId="7" w16cid:durableId="1064571295">
    <w:abstractNumId w:val="24"/>
  </w:num>
  <w:num w:numId="8" w16cid:durableId="741485653">
    <w:abstractNumId w:val="4"/>
  </w:num>
  <w:num w:numId="9" w16cid:durableId="557012198">
    <w:abstractNumId w:val="8"/>
  </w:num>
  <w:num w:numId="10" w16cid:durableId="1101224923">
    <w:abstractNumId w:val="23"/>
  </w:num>
  <w:num w:numId="11" w16cid:durableId="534806090">
    <w:abstractNumId w:val="15"/>
  </w:num>
  <w:num w:numId="12" w16cid:durableId="131488871">
    <w:abstractNumId w:val="6"/>
  </w:num>
  <w:num w:numId="13" w16cid:durableId="874464447">
    <w:abstractNumId w:val="5"/>
  </w:num>
  <w:num w:numId="14" w16cid:durableId="675884496">
    <w:abstractNumId w:val="20"/>
  </w:num>
  <w:num w:numId="15" w16cid:durableId="1423181779">
    <w:abstractNumId w:val="12"/>
  </w:num>
  <w:num w:numId="16" w16cid:durableId="1534423913">
    <w:abstractNumId w:val="18"/>
  </w:num>
  <w:num w:numId="17" w16cid:durableId="2075270619">
    <w:abstractNumId w:val="11"/>
  </w:num>
  <w:num w:numId="18" w16cid:durableId="35544949">
    <w:abstractNumId w:val="13"/>
  </w:num>
  <w:num w:numId="19" w16cid:durableId="599876252">
    <w:abstractNumId w:val="1"/>
  </w:num>
  <w:num w:numId="20" w16cid:durableId="1242524724">
    <w:abstractNumId w:val="10"/>
  </w:num>
  <w:num w:numId="21" w16cid:durableId="1567688437">
    <w:abstractNumId w:val="14"/>
  </w:num>
  <w:num w:numId="22" w16cid:durableId="231620201">
    <w:abstractNumId w:val="26"/>
  </w:num>
  <w:num w:numId="23" w16cid:durableId="1473870720">
    <w:abstractNumId w:val="25"/>
  </w:num>
  <w:num w:numId="24" w16cid:durableId="1563101683">
    <w:abstractNumId w:val="21"/>
  </w:num>
  <w:num w:numId="25" w16cid:durableId="167913384">
    <w:abstractNumId w:val="9"/>
  </w:num>
  <w:num w:numId="26" w16cid:durableId="1823740786">
    <w:abstractNumId w:val="19"/>
  </w:num>
  <w:num w:numId="27" w16cid:durableId="9087285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FC"/>
    <w:rsid w:val="00000A8A"/>
    <w:rsid w:val="0000732D"/>
    <w:rsid w:val="000073EF"/>
    <w:rsid w:val="000100A0"/>
    <w:rsid w:val="00014448"/>
    <w:rsid w:val="00017955"/>
    <w:rsid w:val="00026891"/>
    <w:rsid w:val="00033272"/>
    <w:rsid w:val="000364C5"/>
    <w:rsid w:val="00037DFD"/>
    <w:rsid w:val="00041929"/>
    <w:rsid w:val="000441E0"/>
    <w:rsid w:val="0005087B"/>
    <w:rsid w:val="0005207A"/>
    <w:rsid w:val="000527F2"/>
    <w:rsid w:val="00055C16"/>
    <w:rsid w:val="000602C5"/>
    <w:rsid w:val="00064AA0"/>
    <w:rsid w:val="0006709E"/>
    <w:rsid w:val="0007084C"/>
    <w:rsid w:val="00080466"/>
    <w:rsid w:val="000833AA"/>
    <w:rsid w:val="0008507A"/>
    <w:rsid w:val="00085373"/>
    <w:rsid w:val="000857CC"/>
    <w:rsid w:val="00085B13"/>
    <w:rsid w:val="00086A0C"/>
    <w:rsid w:val="0009134F"/>
    <w:rsid w:val="000935A4"/>
    <w:rsid w:val="00096B3B"/>
    <w:rsid w:val="000A00D5"/>
    <w:rsid w:val="000A0D76"/>
    <w:rsid w:val="000A1A62"/>
    <w:rsid w:val="000B1972"/>
    <w:rsid w:val="000B3F94"/>
    <w:rsid w:val="000B6862"/>
    <w:rsid w:val="000B73C0"/>
    <w:rsid w:val="000B742F"/>
    <w:rsid w:val="000C21BB"/>
    <w:rsid w:val="000C56BA"/>
    <w:rsid w:val="000C7B9E"/>
    <w:rsid w:val="000D0C2B"/>
    <w:rsid w:val="000D0FFC"/>
    <w:rsid w:val="000D4419"/>
    <w:rsid w:val="000E0915"/>
    <w:rsid w:val="000E1760"/>
    <w:rsid w:val="000E2859"/>
    <w:rsid w:val="000E49F1"/>
    <w:rsid w:val="000E587C"/>
    <w:rsid w:val="000F0E59"/>
    <w:rsid w:val="000F2D46"/>
    <w:rsid w:val="000F3404"/>
    <w:rsid w:val="000F42F6"/>
    <w:rsid w:val="000F6912"/>
    <w:rsid w:val="0011238A"/>
    <w:rsid w:val="00112F64"/>
    <w:rsid w:val="00114C3D"/>
    <w:rsid w:val="001238F3"/>
    <w:rsid w:val="00124338"/>
    <w:rsid w:val="00125665"/>
    <w:rsid w:val="00126FF5"/>
    <w:rsid w:val="00133EED"/>
    <w:rsid w:val="001425AD"/>
    <w:rsid w:val="00143FB3"/>
    <w:rsid w:val="00144753"/>
    <w:rsid w:val="0014477D"/>
    <w:rsid w:val="00161B80"/>
    <w:rsid w:val="00166E13"/>
    <w:rsid w:val="00170C37"/>
    <w:rsid w:val="0018416E"/>
    <w:rsid w:val="00185691"/>
    <w:rsid w:val="00193575"/>
    <w:rsid w:val="001955BE"/>
    <w:rsid w:val="0019670B"/>
    <w:rsid w:val="001A06DC"/>
    <w:rsid w:val="001A1743"/>
    <w:rsid w:val="001A28B8"/>
    <w:rsid w:val="001A391A"/>
    <w:rsid w:val="001A67D8"/>
    <w:rsid w:val="001A6C70"/>
    <w:rsid w:val="001B17BB"/>
    <w:rsid w:val="001B195D"/>
    <w:rsid w:val="001B1FA8"/>
    <w:rsid w:val="001B2A8B"/>
    <w:rsid w:val="001B59B2"/>
    <w:rsid w:val="001B60ED"/>
    <w:rsid w:val="001C0C04"/>
    <w:rsid w:val="001C49E5"/>
    <w:rsid w:val="001C5129"/>
    <w:rsid w:val="001C6B3A"/>
    <w:rsid w:val="001D4329"/>
    <w:rsid w:val="001D4F30"/>
    <w:rsid w:val="001D5C55"/>
    <w:rsid w:val="001D6296"/>
    <w:rsid w:val="001E3DEA"/>
    <w:rsid w:val="001E55B5"/>
    <w:rsid w:val="001E577D"/>
    <w:rsid w:val="001E5CA8"/>
    <w:rsid w:val="001E6DEC"/>
    <w:rsid w:val="001F15AC"/>
    <w:rsid w:val="001F3EFF"/>
    <w:rsid w:val="001F465F"/>
    <w:rsid w:val="00205950"/>
    <w:rsid w:val="00207E29"/>
    <w:rsid w:val="00223D28"/>
    <w:rsid w:val="00225A8A"/>
    <w:rsid w:val="00226E9A"/>
    <w:rsid w:val="0022770E"/>
    <w:rsid w:val="00234FF7"/>
    <w:rsid w:val="00237239"/>
    <w:rsid w:val="002411E9"/>
    <w:rsid w:val="00242191"/>
    <w:rsid w:val="00242AED"/>
    <w:rsid w:val="002431FA"/>
    <w:rsid w:val="00244054"/>
    <w:rsid w:val="00247347"/>
    <w:rsid w:val="00251EC1"/>
    <w:rsid w:val="0025400C"/>
    <w:rsid w:val="00257F3D"/>
    <w:rsid w:val="00263F0F"/>
    <w:rsid w:val="00264979"/>
    <w:rsid w:val="0026710B"/>
    <w:rsid w:val="00280CB2"/>
    <w:rsid w:val="00280D3F"/>
    <w:rsid w:val="002832C5"/>
    <w:rsid w:val="00284130"/>
    <w:rsid w:val="002877E5"/>
    <w:rsid w:val="00290A13"/>
    <w:rsid w:val="00290D51"/>
    <w:rsid w:val="0029478E"/>
    <w:rsid w:val="002A005F"/>
    <w:rsid w:val="002A545A"/>
    <w:rsid w:val="002A557B"/>
    <w:rsid w:val="002A7496"/>
    <w:rsid w:val="002B4623"/>
    <w:rsid w:val="002C3070"/>
    <w:rsid w:val="002C5C50"/>
    <w:rsid w:val="002C76F8"/>
    <w:rsid w:val="002D09B9"/>
    <w:rsid w:val="002D2258"/>
    <w:rsid w:val="002D24EC"/>
    <w:rsid w:val="002D27FF"/>
    <w:rsid w:val="002D2878"/>
    <w:rsid w:val="002D49F0"/>
    <w:rsid w:val="002D5023"/>
    <w:rsid w:val="002D6808"/>
    <w:rsid w:val="002E721F"/>
    <w:rsid w:val="002E76C7"/>
    <w:rsid w:val="002F0929"/>
    <w:rsid w:val="002F49C1"/>
    <w:rsid w:val="00300EFD"/>
    <w:rsid w:val="0030464A"/>
    <w:rsid w:val="00305D6E"/>
    <w:rsid w:val="00310059"/>
    <w:rsid w:val="003100C0"/>
    <w:rsid w:val="00310605"/>
    <w:rsid w:val="00321D8D"/>
    <w:rsid w:val="00324908"/>
    <w:rsid w:val="0032584F"/>
    <w:rsid w:val="0033114B"/>
    <w:rsid w:val="00333ACE"/>
    <w:rsid w:val="00336793"/>
    <w:rsid w:val="00337468"/>
    <w:rsid w:val="00337BCC"/>
    <w:rsid w:val="00337FBD"/>
    <w:rsid w:val="00343679"/>
    <w:rsid w:val="00345966"/>
    <w:rsid w:val="00345A2F"/>
    <w:rsid w:val="003479F6"/>
    <w:rsid w:val="00347F78"/>
    <w:rsid w:val="00351F88"/>
    <w:rsid w:val="003521CB"/>
    <w:rsid w:val="003547F7"/>
    <w:rsid w:val="0035596B"/>
    <w:rsid w:val="00355BC3"/>
    <w:rsid w:val="00356BAF"/>
    <w:rsid w:val="00357BF0"/>
    <w:rsid w:val="003607C3"/>
    <w:rsid w:val="00361003"/>
    <w:rsid w:val="00361247"/>
    <w:rsid w:val="0036549B"/>
    <w:rsid w:val="003658E0"/>
    <w:rsid w:val="00367466"/>
    <w:rsid w:val="00370DDB"/>
    <w:rsid w:val="003723AB"/>
    <w:rsid w:val="00372FA9"/>
    <w:rsid w:val="003763AE"/>
    <w:rsid w:val="00381BA0"/>
    <w:rsid w:val="003830B6"/>
    <w:rsid w:val="003839AD"/>
    <w:rsid w:val="00384821"/>
    <w:rsid w:val="003854BC"/>
    <w:rsid w:val="00386AD8"/>
    <w:rsid w:val="00387E4F"/>
    <w:rsid w:val="00392957"/>
    <w:rsid w:val="0039385F"/>
    <w:rsid w:val="00396704"/>
    <w:rsid w:val="00397E4A"/>
    <w:rsid w:val="003A143F"/>
    <w:rsid w:val="003A344F"/>
    <w:rsid w:val="003A714D"/>
    <w:rsid w:val="003B0FF5"/>
    <w:rsid w:val="003B7F88"/>
    <w:rsid w:val="003C1BAD"/>
    <w:rsid w:val="003C2A30"/>
    <w:rsid w:val="003C5EFA"/>
    <w:rsid w:val="003D06AF"/>
    <w:rsid w:val="003D63CB"/>
    <w:rsid w:val="003D70FB"/>
    <w:rsid w:val="003E4C7A"/>
    <w:rsid w:val="003E6192"/>
    <w:rsid w:val="003E7409"/>
    <w:rsid w:val="003F0B9D"/>
    <w:rsid w:val="0040160B"/>
    <w:rsid w:val="00405763"/>
    <w:rsid w:val="0040799F"/>
    <w:rsid w:val="0041369E"/>
    <w:rsid w:val="00413B0E"/>
    <w:rsid w:val="00413B3D"/>
    <w:rsid w:val="0041493E"/>
    <w:rsid w:val="004149FB"/>
    <w:rsid w:val="004172DF"/>
    <w:rsid w:val="0041792D"/>
    <w:rsid w:val="00421D1C"/>
    <w:rsid w:val="00424E29"/>
    <w:rsid w:val="00427BCB"/>
    <w:rsid w:val="0043123B"/>
    <w:rsid w:val="00431EBB"/>
    <w:rsid w:val="004323AF"/>
    <w:rsid w:val="00432F3E"/>
    <w:rsid w:val="00434BEA"/>
    <w:rsid w:val="004472F6"/>
    <w:rsid w:val="004540F1"/>
    <w:rsid w:val="00454488"/>
    <w:rsid w:val="004565E3"/>
    <w:rsid w:val="0046215F"/>
    <w:rsid w:val="004627CD"/>
    <w:rsid w:val="00474B96"/>
    <w:rsid w:val="0047506C"/>
    <w:rsid w:val="00480379"/>
    <w:rsid w:val="00481F72"/>
    <w:rsid w:val="00482C93"/>
    <w:rsid w:val="00484800"/>
    <w:rsid w:val="00484D89"/>
    <w:rsid w:val="00485E0F"/>
    <w:rsid w:val="00490C00"/>
    <w:rsid w:val="0049456D"/>
    <w:rsid w:val="00495F37"/>
    <w:rsid w:val="004A061D"/>
    <w:rsid w:val="004A1D9F"/>
    <w:rsid w:val="004A3F9C"/>
    <w:rsid w:val="004A6543"/>
    <w:rsid w:val="004B5388"/>
    <w:rsid w:val="004B69D5"/>
    <w:rsid w:val="004C02A8"/>
    <w:rsid w:val="004C5F39"/>
    <w:rsid w:val="004C6F14"/>
    <w:rsid w:val="004C707D"/>
    <w:rsid w:val="004D2304"/>
    <w:rsid w:val="004D2CF8"/>
    <w:rsid w:val="004D6914"/>
    <w:rsid w:val="004E0949"/>
    <w:rsid w:val="004E4975"/>
    <w:rsid w:val="004E67A2"/>
    <w:rsid w:val="004E711A"/>
    <w:rsid w:val="004E7BD5"/>
    <w:rsid w:val="004F0759"/>
    <w:rsid w:val="004F6F6B"/>
    <w:rsid w:val="004F784D"/>
    <w:rsid w:val="005040FB"/>
    <w:rsid w:val="0050608B"/>
    <w:rsid w:val="00510443"/>
    <w:rsid w:val="00512981"/>
    <w:rsid w:val="00513F11"/>
    <w:rsid w:val="005141A7"/>
    <w:rsid w:val="00514C34"/>
    <w:rsid w:val="00521A1E"/>
    <w:rsid w:val="00525CEE"/>
    <w:rsid w:val="005264B5"/>
    <w:rsid w:val="005278A2"/>
    <w:rsid w:val="005300DD"/>
    <w:rsid w:val="00530201"/>
    <w:rsid w:val="00530E99"/>
    <w:rsid w:val="005331EE"/>
    <w:rsid w:val="005339C2"/>
    <w:rsid w:val="00534644"/>
    <w:rsid w:val="00537629"/>
    <w:rsid w:val="0053762A"/>
    <w:rsid w:val="005449DE"/>
    <w:rsid w:val="00545D47"/>
    <w:rsid w:val="00547A0C"/>
    <w:rsid w:val="0055479B"/>
    <w:rsid w:val="00554F94"/>
    <w:rsid w:val="0055624F"/>
    <w:rsid w:val="00561395"/>
    <w:rsid w:val="0056387F"/>
    <w:rsid w:val="005745D9"/>
    <w:rsid w:val="005777B2"/>
    <w:rsid w:val="00582656"/>
    <w:rsid w:val="00583BA2"/>
    <w:rsid w:val="00590ED0"/>
    <w:rsid w:val="0059157B"/>
    <w:rsid w:val="005A2054"/>
    <w:rsid w:val="005A5360"/>
    <w:rsid w:val="005B0F8A"/>
    <w:rsid w:val="005B13E2"/>
    <w:rsid w:val="005B1E9F"/>
    <w:rsid w:val="005B3888"/>
    <w:rsid w:val="005B396D"/>
    <w:rsid w:val="005B6962"/>
    <w:rsid w:val="005B69A6"/>
    <w:rsid w:val="005C0865"/>
    <w:rsid w:val="005C30F9"/>
    <w:rsid w:val="005C33FC"/>
    <w:rsid w:val="005C4504"/>
    <w:rsid w:val="005C5054"/>
    <w:rsid w:val="005C584B"/>
    <w:rsid w:val="005D2D56"/>
    <w:rsid w:val="005D3FB8"/>
    <w:rsid w:val="005D55AD"/>
    <w:rsid w:val="005D7A0B"/>
    <w:rsid w:val="005E083F"/>
    <w:rsid w:val="005E0A70"/>
    <w:rsid w:val="005E302D"/>
    <w:rsid w:val="005E3255"/>
    <w:rsid w:val="005E3388"/>
    <w:rsid w:val="005E4B3D"/>
    <w:rsid w:val="005F01B5"/>
    <w:rsid w:val="005F3811"/>
    <w:rsid w:val="005F4FE4"/>
    <w:rsid w:val="00601672"/>
    <w:rsid w:val="00601B68"/>
    <w:rsid w:val="00602011"/>
    <w:rsid w:val="00605AEA"/>
    <w:rsid w:val="006122CC"/>
    <w:rsid w:val="0061308B"/>
    <w:rsid w:val="00614C32"/>
    <w:rsid w:val="006214D5"/>
    <w:rsid w:val="0062152F"/>
    <w:rsid w:val="006226FC"/>
    <w:rsid w:val="006228E5"/>
    <w:rsid w:val="00622B5B"/>
    <w:rsid w:val="00622CEB"/>
    <w:rsid w:val="00623198"/>
    <w:rsid w:val="006314A2"/>
    <w:rsid w:val="006341C7"/>
    <w:rsid w:val="00634941"/>
    <w:rsid w:val="006438A6"/>
    <w:rsid w:val="0064417A"/>
    <w:rsid w:val="0064617F"/>
    <w:rsid w:val="006473DD"/>
    <w:rsid w:val="006523C8"/>
    <w:rsid w:val="0065586B"/>
    <w:rsid w:val="00655B11"/>
    <w:rsid w:val="00661476"/>
    <w:rsid w:val="006668CD"/>
    <w:rsid w:val="00670A76"/>
    <w:rsid w:val="006713FD"/>
    <w:rsid w:val="006721B4"/>
    <w:rsid w:val="006745DC"/>
    <w:rsid w:val="006767A9"/>
    <w:rsid w:val="006858F8"/>
    <w:rsid w:val="006863FB"/>
    <w:rsid w:val="00686BBA"/>
    <w:rsid w:val="00687D73"/>
    <w:rsid w:val="00694C9B"/>
    <w:rsid w:val="00694E71"/>
    <w:rsid w:val="00695AFC"/>
    <w:rsid w:val="0069687E"/>
    <w:rsid w:val="006A113D"/>
    <w:rsid w:val="006A2C90"/>
    <w:rsid w:val="006B0B29"/>
    <w:rsid w:val="006B4375"/>
    <w:rsid w:val="006B72C7"/>
    <w:rsid w:val="006B7A5D"/>
    <w:rsid w:val="006C028C"/>
    <w:rsid w:val="006C3E41"/>
    <w:rsid w:val="006C78FE"/>
    <w:rsid w:val="006C7BA8"/>
    <w:rsid w:val="006C7E40"/>
    <w:rsid w:val="006D3A53"/>
    <w:rsid w:val="006D5DCD"/>
    <w:rsid w:val="006E4165"/>
    <w:rsid w:val="006E7AE0"/>
    <w:rsid w:val="006F167A"/>
    <w:rsid w:val="006F3516"/>
    <w:rsid w:val="006F4440"/>
    <w:rsid w:val="006F4AE5"/>
    <w:rsid w:val="00700B90"/>
    <w:rsid w:val="00702CEF"/>
    <w:rsid w:val="0070425B"/>
    <w:rsid w:val="007049C2"/>
    <w:rsid w:val="0070695B"/>
    <w:rsid w:val="007103A0"/>
    <w:rsid w:val="007104CC"/>
    <w:rsid w:val="007229B1"/>
    <w:rsid w:val="0072420E"/>
    <w:rsid w:val="00725F03"/>
    <w:rsid w:val="00726BCB"/>
    <w:rsid w:val="0073384B"/>
    <w:rsid w:val="00735C2F"/>
    <w:rsid w:val="0074074B"/>
    <w:rsid w:val="007420FA"/>
    <w:rsid w:val="00743B02"/>
    <w:rsid w:val="007455B8"/>
    <w:rsid w:val="00746477"/>
    <w:rsid w:val="00747BBE"/>
    <w:rsid w:val="007543EB"/>
    <w:rsid w:val="00766823"/>
    <w:rsid w:val="007674A1"/>
    <w:rsid w:val="00767AB7"/>
    <w:rsid w:val="00767BD0"/>
    <w:rsid w:val="00771F67"/>
    <w:rsid w:val="00772E80"/>
    <w:rsid w:val="00774FE0"/>
    <w:rsid w:val="00777009"/>
    <w:rsid w:val="007877BB"/>
    <w:rsid w:val="00792ADD"/>
    <w:rsid w:val="00793917"/>
    <w:rsid w:val="00794CDA"/>
    <w:rsid w:val="00794E44"/>
    <w:rsid w:val="007A390A"/>
    <w:rsid w:val="007A6D59"/>
    <w:rsid w:val="007A7FC7"/>
    <w:rsid w:val="007B0580"/>
    <w:rsid w:val="007B4A1D"/>
    <w:rsid w:val="007B4AFE"/>
    <w:rsid w:val="007B5637"/>
    <w:rsid w:val="007B61CB"/>
    <w:rsid w:val="007C0DB3"/>
    <w:rsid w:val="007C229B"/>
    <w:rsid w:val="007C398D"/>
    <w:rsid w:val="007D0D3B"/>
    <w:rsid w:val="007D0E77"/>
    <w:rsid w:val="007D7F05"/>
    <w:rsid w:val="007E023D"/>
    <w:rsid w:val="007E0976"/>
    <w:rsid w:val="007E20DD"/>
    <w:rsid w:val="007E75A4"/>
    <w:rsid w:val="007F00FC"/>
    <w:rsid w:val="007F0218"/>
    <w:rsid w:val="007F2B05"/>
    <w:rsid w:val="007F37CC"/>
    <w:rsid w:val="007F5D49"/>
    <w:rsid w:val="008013B3"/>
    <w:rsid w:val="008150A1"/>
    <w:rsid w:val="008164FC"/>
    <w:rsid w:val="00816BC1"/>
    <w:rsid w:val="00816F84"/>
    <w:rsid w:val="008263E8"/>
    <w:rsid w:val="00827E7B"/>
    <w:rsid w:val="008322BD"/>
    <w:rsid w:val="00833D5E"/>
    <w:rsid w:val="008344F0"/>
    <w:rsid w:val="008365B4"/>
    <w:rsid w:val="00836FB1"/>
    <w:rsid w:val="00840571"/>
    <w:rsid w:val="00843D6B"/>
    <w:rsid w:val="00852086"/>
    <w:rsid w:val="0085674A"/>
    <w:rsid w:val="0086036D"/>
    <w:rsid w:val="00861910"/>
    <w:rsid w:val="00863C4E"/>
    <w:rsid w:val="008657DD"/>
    <w:rsid w:val="008669BD"/>
    <w:rsid w:val="00872485"/>
    <w:rsid w:val="008757B3"/>
    <w:rsid w:val="00875E1F"/>
    <w:rsid w:val="00877571"/>
    <w:rsid w:val="00884273"/>
    <w:rsid w:val="00884BA2"/>
    <w:rsid w:val="008854EC"/>
    <w:rsid w:val="008962E4"/>
    <w:rsid w:val="008A019A"/>
    <w:rsid w:val="008A2829"/>
    <w:rsid w:val="008A6185"/>
    <w:rsid w:val="008B0DE2"/>
    <w:rsid w:val="008B64AE"/>
    <w:rsid w:val="008B6719"/>
    <w:rsid w:val="008C031D"/>
    <w:rsid w:val="008C4704"/>
    <w:rsid w:val="008C4825"/>
    <w:rsid w:val="008C788F"/>
    <w:rsid w:val="008D06E2"/>
    <w:rsid w:val="008D105F"/>
    <w:rsid w:val="008E05DD"/>
    <w:rsid w:val="008E357C"/>
    <w:rsid w:val="008E51DB"/>
    <w:rsid w:val="008E6B45"/>
    <w:rsid w:val="008F4990"/>
    <w:rsid w:val="008F6F36"/>
    <w:rsid w:val="009024D8"/>
    <w:rsid w:val="00902785"/>
    <w:rsid w:val="00902EFF"/>
    <w:rsid w:val="00910ADF"/>
    <w:rsid w:val="009151F1"/>
    <w:rsid w:val="0091569F"/>
    <w:rsid w:val="00917FAB"/>
    <w:rsid w:val="00921CED"/>
    <w:rsid w:val="0092327E"/>
    <w:rsid w:val="00930057"/>
    <w:rsid w:val="00930721"/>
    <w:rsid w:val="00933981"/>
    <w:rsid w:val="00934433"/>
    <w:rsid w:val="009408AB"/>
    <w:rsid w:val="00942D63"/>
    <w:rsid w:val="00943590"/>
    <w:rsid w:val="0094699A"/>
    <w:rsid w:val="00946B3A"/>
    <w:rsid w:val="009470EE"/>
    <w:rsid w:val="009479B6"/>
    <w:rsid w:val="00952958"/>
    <w:rsid w:val="00954E0A"/>
    <w:rsid w:val="00955FBD"/>
    <w:rsid w:val="009565D6"/>
    <w:rsid w:val="0095769A"/>
    <w:rsid w:val="00962834"/>
    <w:rsid w:val="00963E8E"/>
    <w:rsid w:val="009678BC"/>
    <w:rsid w:val="009728B3"/>
    <w:rsid w:val="00974FB7"/>
    <w:rsid w:val="00975871"/>
    <w:rsid w:val="00975CB5"/>
    <w:rsid w:val="009805E6"/>
    <w:rsid w:val="00986916"/>
    <w:rsid w:val="009A045C"/>
    <w:rsid w:val="009A0E93"/>
    <w:rsid w:val="009A42F1"/>
    <w:rsid w:val="009A68BA"/>
    <w:rsid w:val="009A7F93"/>
    <w:rsid w:val="009B15D5"/>
    <w:rsid w:val="009B1B6C"/>
    <w:rsid w:val="009B4D56"/>
    <w:rsid w:val="009B68BF"/>
    <w:rsid w:val="009C0AE5"/>
    <w:rsid w:val="009C0C7B"/>
    <w:rsid w:val="009C612B"/>
    <w:rsid w:val="009D1AD2"/>
    <w:rsid w:val="009D2C94"/>
    <w:rsid w:val="009D3A79"/>
    <w:rsid w:val="009D421D"/>
    <w:rsid w:val="009D5ADA"/>
    <w:rsid w:val="009D5DFD"/>
    <w:rsid w:val="009E1106"/>
    <w:rsid w:val="009E2AA2"/>
    <w:rsid w:val="009E3450"/>
    <w:rsid w:val="009E4687"/>
    <w:rsid w:val="009F2ADE"/>
    <w:rsid w:val="009F67DC"/>
    <w:rsid w:val="009F7D2A"/>
    <w:rsid w:val="00A01EA9"/>
    <w:rsid w:val="00A036BA"/>
    <w:rsid w:val="00A03993"/>
    <w:rsid w:val="00A03DD0"/>
    <w:rsid w:val="00A05EB1"/>
    <w:rsid w:val="00A06E8D"/>
    <w:rsid w:val="00A07101"/>
    <w:rsid w:val="00A11731"/>
    <w:rsid w:val="00A12CFB"/>
    <w:rsid w:val="00A13A72"/>
    <w:rsid w:val="00A16283"/>
    <w:rsid w:val="00A17DC1"/>
    <w:rsid w:val="00A17DE3"/>
    <w:rsid w:val="00A20825"/>
    <w:rsid w:val="00A21E30"/>
    <w:rsid w:val="00A238B8"/>
    <w:rsid w:val="00A247E8"/>
    <w:rsid w:val="00A24BAF"/>
    <w:rsid w:val="00A24FB9"/>
    <w:rsid w:val="00A25D25"/>
    <w:rsid w:val="00A2663F"/>
    <w:rsid w:val="00A269DD"/>
    <w:rsid w:val="00A316BD"/>
    <w:rsid w:val="00A3252D"/>
    <w:rsid w:val="00A340CF"/>
    <w:rsid w:val="00A3489E"/>
    <w:rsid w:val="00A34E9B"/>
    <w:rsid w:val="00A374D1"/>
    <w:rsid w:val="00A4452F"/>
    <w:rsid w:val="00A501AE"/>
    <w:rsid w:val="00A53748"/>
    <w:rsid w:val="00A60DC0"/>
    <w:rsid w:val="00A62BFE"/>
    <w:rsid w:val="00A64D13"/>
    <w:rsid w:val="00A66088"/>
    <w:rsid w:val="00A66CD4"/>
    <w:rsid w:val="00A72EC8"/>
    <w:rsid w:val="00A73B9C"/>
    <w:rsid w:val="00A76C15"/>
    <w:rsid w:val="00A81C87"/>
    <w:rsid w:val="00A83086"/>
    <w:rsid w:val="00AB0411"/>
    <w:rsid w:val="00AB5E7D"/>
    <w:rsid w:val="00AB7B91"/>
    <w:rsid w:val="00AC352C"/>
    <w:rsid w:val="00AD0470"/>
    <w:rsid w:val="00AD50D3"/>
    <w:rsid w:val="00AE15AF"/>
    <w:rsid w:val="00AE4063"/>
    <w:rsid w:val="00AF00DA"/>
    <w:rsid w:val="00AF27C3"/>
    <w:rsid w:val="00AF5D4E"/>
    <w:rsid w:val="00AF7E13"/>
    <w:rsid w:val="00B0006F"/>
    <w:rsid w:val="00B142D2"/>
    <w:rsid w:val="00B1595D"/>
    <w:rsid w:val="00B15B73"/>
    <w:rsid w:val="00B2221D"/>
    <w:rsid w:val="00B23AE0"/>
    <w:rsid w:val="00B2497B"/>
    <w:rsid w:val="00B25139"/>
    <w:rsid w:val="00B25397"/>
    <w:rsid w:val="00B31CCB"/>
    <w:rsid w:val="00B371CF"/>
    <w:rsid w:val="00B42FCB"/>
    <w:rsid w:val="00B438EC"/>
    <w:rsid w:val="00B44BAF"/>
    <w:rsid w:val="00B44F48"/>
    <w:rsid w:val="00B45CBB"/>
    <w:rsid w:val="00B46DB2"/>
    <w:rsid w:val="00B4773B"/>
    <w:rsid w:val="00B5095A"/>
    <w:rsid w:val="00B51532"/>
    <w:rsid w:val="00B5526D"/>
    <w:rsid w:val="00B55DA7"/>
    <w:rsid w:val="00B55F0D"/>
    <w:rsid w:val="00B7017E"/>
    <w:rsid w:val="00B7675D"/>
    <w:rsid w:val="00B7691C"/>
    <w:rsid w:val="00B81699"/>
    <w:rsid w:val="00B823AB"/>
    <w:rsid w:val="00B83638"/>
    <w:rsid w:val="00B84504"/>
    <w:rsid w:val="00B87DC1"/>
    <w:rsid w:val="00B90D39"/>
    <w:rsid w:val="00B949A7"/>
    <w:rsid w:val="00B949D5"/>
    <w:rsid w:val="00B97065"/>
    <w:rsid w:val="00B975B2"/>
    <w:rsid w:val="00BA0D8C"/>
    <w:rsid w:val="00BA2C75"/>
    <w:rsid w:val="00BA3C38"/>
    <w:rsid w:val="00BB577C"/>
    <w:rsid w:val="00BC4734"/>
    <w:rsid w:val="00BC68CD"/>
    <w:rsid w:val="00BC68DC"/>
    <w:rsid w:val="00BD0A94"/>
    <w:rsid w:val="00BE0A36"/>
    <w:rsid w:val="00BE3E10"/>
    <w:rsid w:val="00BE7FFD"/>
    <w:rsid w:val="00BF2BCA"/>
    <w:rsid w:val="00BF46BE"/>
    <w:rsid w:val="00BF600A"/>
    <w:rsid w:val="00C024DF"/>
    <w:rsid w:val="00C052C3"/>
    <w:rsid w:val="00C05FB2"/>
    <w:rsid w:val="00C07346"/>
    <w:rsid w:val="00C10117"/>
    <w:rsid w:val="00C12BB0"/>
    <w:rsid w:val="00C20E3C"/>
    <w:rsid w:val="00C21048"/>
    <w:rsid w:val="00C26B54"/>
    <w:rsid w:val="00C31EB3"/>
    <w:rsid w:val="00C401DD"/>
    <w:rsid w:val="00C418F4"/>
    <w:rsid w:val="00C41A1C"/>
    <w:rsid w:val="00C41E7F"/>
    <w:rsid w:val="00C44250"/>
    <w:rsid w:val="00C471A7"/>
    <w:rsid w:val="00C52622"/>
    <w:rsid w:val="00C552E0"/>
    <w:rsid w:val="00C56628"/>
    <w:rsid w:val="00C56A79"/>
    <w:rsid w:val="00C6092F"/>
    <w:rsid w:val="00C62259"/>
    <w:rsid w:val="00C6283B"/>
    <w:rsid w:val="00C700C6"/>
    <w:rsid w:val="00C739B1"/>
    <w:rsid w:val="00C81284"/>
    <w:rsid w:val="00C81F5F"/>
    <w:rsid w:val="00C85408"/>
    <w:rsid w:val="00C861B9"/>
    <w:rsid w:val="00C866C8"/>
    <w:rsid w:val="00C9025B"/>
    <w:rsid w:val="00C913B3"/>
    <w:rsid w:val="00C91866"/>
    <w:rsid w:val="00C94B83"/>
    <w:rsid w:val="00C958F7"/>
    <w:rsid w:val="00CA0243"/>
    <w:rsid w:val="00CA0D93"/>
    <w:rsid w:val="00CA14DA"/>
    <w:rsid w:val="00CA36C2"/>
    <w:rsid w:val="00CA73F4"/>
    <w:rsid w:val="00CA7706"/>
    <w:rsid w:val="00CA7FB0"/>
    <w:rsid w:val="00CB0A33"/>
    <w:rsid w:val="00CB2671"/>
    <w:rsid w:val="00CC3670"/>
    <w:rsid w:val="00CC381D"/>
    <w:rsid w:val="00CC65ED"/>
    <w:rsid w:val="00CD0DC4"/>
    <w:rsid w:val="00CE023C"/>
    <w:rsid w:val="00CE16A0"/>
    <w:rsid w:val="00CE5CE8"/>
    <w:rsid w:val="00CE67F3"/>
    <w:rsid w:val="00CE7944"/>
    <w:rsid w:val="00CF00AE"/>
    <w:rsid w:val="00CF112F"/>
    <w:rsid w:val="00CF1C80"/>
    <w:rsid w:val="00CF3D59"/>
    <w:rsid w:val="00D00E80"/>
    <w:rsid w:val="00D0483B"/>
    <w:rsid w:val="00D05E2F"/>
    <w:rsid w:val="00D10725"/>
    <w:rsid w:val="00D11DBE"/>
    <w:rsid w:val="00D11F48"/>
    <w:rsid w:val="00D126C9"/>
    <w:rsid w:val="00D13516"/>
    <w:rsid w:val="00D152B7"/>
    <w:rsid w:val="00D20371"/>
    <w:rsid w:val="00D20D89"/>
    <w:rsid w:val="00D23957"/>
    <w:rsid w:val="00D246D0"/>
    <w:rsid w:val="00D27AF4"/>
    <w:rsid w:val="00D309EA"/>
    <w:rsid w:val="00D317B9"/>
    <w:rsid w:val="00D35038"/>
    <w:rsid w:val="00D3536F"/>
    <w:rsid w:val="00D40AA2"/>
    <w:rsid w:val="00D40C03"/>
    <w:rsid w:val="00D52233"/>
    <w:rsid w:val="00D526CA"/>
    <w:rsid w:val="00D52C40"/>
    <w:rsid w:val="00D55765"/>
    <w:rsid w:val="00D55F43"/>
    <w:rsid w:val="00D577FF"/>
    <w:rsid w:val="00D61445"/>
    <w:rsid w:val="00D630D7"/>
    <w:rsid w:val="00D64BE3"/>
    <w:rsid w:val="00D6519D"/>
    <w:rsid w:val="00D713D2"/>
    <w:rsid w:val="00D72D6F"/>
    <w:rsid w:val="00D73F0E"/>
    <w:rsid w:val="00D76017"/>
    <w:rsid w:val="00D76A86"/>
    <w:rsid w:val="00D77CEC"/>
    <w:rsid w:val="00D800F8"/>
    <w:rsid w:val="00D8134B"/>
    <w:rsid w:val="00D81C0E"/>
    <w:rsid w:val="00D83005"/>
    <w:rsid w:val="00D84460"/>
    <w:rsid w:val="00D85553"/>
    <w:rsid w:val="00D868CB"/>
    <w:rsid w:val="00D964C2"/>
    <w:rsid w:val="00DA0063"/>
    <w:rsid w:val="00DA0A97"/>
    <w:rsid w:val="00DA1071"/>
    <w:rsid w:val="00DA267F"/>
    <w:rsid w:val="00DA3FE6"/>
    <w:rsid w:val="00DB2141"/>
    <w:rsid w:val="00DC2A63"/>
    <w:rsid w:val="00DC36FA"/>
    <w:rsid w:val="00DC74DE"/>
    <w:rsid w:val="00DD1240"/>
    <w:rsid w:val="00DD4212"/>
    <w:rsid w:val="00DD4A83"/>
    <w:rsid w:val="00DE6A1F"/>
    <w:rsid w:val="00DF0AD4"/>
    <w:rsid w:val="00DF1453"/>
    <w:rsid w:val="00DF3679"/>
    <w:rsid w:val="00DF4D20"/>
    <w:rsid w:val="00E13932"/>
    <w:rsid w:val="00E15CBE"/>
    <w:rsid w:val="00E160D9"/>
    <w:rsid w:val="00E20017"/>
    <w:rsid w:val="00E21564"/>
    <w:rsid w:val="00E22AFC"/>
    <w:rsid w:val="00E26C48"/>
    <w:rsid w:val="00E3321D"/>
    <w:rsid w:val="00E41110"/>
    <w:rsid w:val="00E43DA4"/>
    <w:rsid w:val="00E500D9"/>
    <w:rsid w:val="00E509BF"/>
    <w:rsid w:val="00E5118E"/>
    <w:rsid w:val="00E54445"/>
    <w:rsid w:val="00E56C46"/>
    <w:rsid w:val="00E5746E"/>
    <w:rsid w:val="00E60876"/>
    <w:rsid w:val="00E6367A"/>
    <w:rsid w:val="00E71D8A"/>
    <w:rsid w:val="00E7273C"/>
    <w:rsid w:val="00E73FBB"/>
    <w:rsid w:val="00E74333"/>
    <w:rsid w:val="00E77C98"/>
    <w:rsid w:val="00E840BD"/>
    <w:rsid w:val="00E84294"/>
    <w:rsid w:val="00E8454D"/>
    <w:rsid w:val="00E919DA"/>
    <w:rsid w:val="00E9286D"/>
    <w:rsid w:val="00E942AE"/>
    <w:rsid w:val="00E944FD"/>
    <w:rsid w:val="00EA761A"/>
    <w:rsid w:val="00EC1D51"/>
    <w:rsid w:val="00EC2353"/>
    <w:rsid w:val="00EC4E95"/>
    <w:rsid w:val="00EC5698"/>
    <w:rsid w:val="00ED0A63"/>
    <w:rsid w:val="00ED15CA"/>
    <w:rsid w:val="00ED1649"/>
    <w:rsid w:val="00ED6989"/>
    <w:rsid w:val="00ED7F7E"/>
    <w:rsid w:val="00EF0D5C"/>
    <w:rsid w:val="00EF149C"/>
    <w:rsid w:val="00EF283F"/>
    <w:rsid w:val="00EF3587"/>
    <w:rsid w:val="00EF447E"/>
    <w:rsid w:val="00EF4A13"/>
    <w:rsid w:val="00EF6FE9"/>
    <w:rsid w:val="00F0369B"/>
    <w:rsid w:val="00F06F50"/>
    <w:rsid w:val="00F10351"/>
    <w:rsid w:val="00F15E60"/>
    <w:rsid w:val="00F160DF"/>
    <w:rsid w:val="00F2298B"/>
    <w:rsid w:val="00F22C57"/>
    <w:rsid w:val="00F23AC0"/>
    <w:rsid w:val="00F25CC6"/>
    <w:rsid w:val="00F30F12"/>
    <w:rsid w:val="00F34479"/>
    <w:rsid w:val="00F34813"/>
    <w:rsid w:val="00F37A72"/>
    <w:rsid w:val="00F4031D"/>
    <w:rsid w:val="00F40ADF"/>
    <w:rsid w:val="00F41637"/>
    <w:rsid w:val="00F43FD4"/>
    <w:rsid w:val="00F450B5"/>
    <w:rsid w:val="00F676F1"/>
    <w:rsid w:val="00F705E6"/>
    <w:rsid w:val="00F81338"/>
    <w:rsid w:val="00F8300A"/>
    <w:rsid w:val="00F84CD6"/>
    <w:rsid w:val="00F86297"/>
    <w:rsid w:val="00F87123"/>
    <w:rsid w:val="00F94DCC"/>
    <w:rsid w:val="00F963CD"/>
    <w:rsid w:val="00FA15D9"/>
    <w:rsid w:val="00FA2D88"/>
    <w:rsid w:val="00FA4F8E"/>
    <w:rsid w:val="00FA61E0"/>
    <w:rsid w:val="00FA70E8"/>
    <w:rsid w:val="00FB4D2F"/>
    <w:rsid w:val="00FB7691"/>
    <w:rsid w:val="00FC0AD9"/>
    <w:rsid w:val="00FC13A5"/>
    <w:rsid w:val="00FC3A4F"/>
    <w:rsid w:val="00FC6895"/>
    <w:rsid w:val="00FC7FB9"/>
    <w:rsid w:val="00FD0CC4"/>
    <w:rsid w:val="00FD199D"/>
    <w:rsid w:val="00FE00E0"/>
    <w:rsid w:val="00FE2987"/>
    <w:rsid w:val="00FE30EB"/>
    <w:rsid w:val="00FF289C"/>
    <w:rsid w:val="00FF2A51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BB5E"/>
  <w15:docId w15:val="{051BE152-C8E3-4EC6-BE5E-03AEC7A5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FC"/>
  </w:style>
  <w:style w:type="paragraph" w:styleId="Footer">
    <w:name w:val="footer"/>
    <w:basedOn w:val="Normal"/>
    <w:link w:val="FooterChar"/>
    <w:uiPriority w:val="99"/>
    <w:unhideWhenUsed/>
    <w:rsid w:val="000D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FC"/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FFC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FFC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0D0FFC"/>
    <w:pPr>
      <w:widowControl w:val="0"/>
      <w:spacing w:after="0" w:line="240" w:lineRule="auto"/>
      <w:ind w:left="926"/>
    </w:pPr>
    <w:rPr>
      <w:rFonts w:ascii="Open Sans" w:eastAsia="Open Sans" w:hAnsi="Open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0FFC"/>
    <w:rPr>
      <w:rFonts w:ascii="Open Sans" w:eastAsia="Open Sans" w:hAnsi="Open Sans"/>
      <w:sz w:val="20"/>
      <w:szCs w:val="20"/>
    </w:rPr>
  </w:style>
  <w:style w:type="table" w:styleId="TableGrid">
    <w:name w:val="Table Grid"/>
    <w:basedOn w:val="TableNormal"/>
    <w:uiPriority w:val="59"/>
    <w:rsid w:val="000D0FF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1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0F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B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D8A1EC6D74A9BBCE62450324D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42FA-DB3A-459D-A6D3-FB593F813F27}"/>
      </w:docPartPr>
      <w:docPartBody>
        <w:p w:rsidR="00975772" w:rsidRDefault="002A4D80" w:rsidP="002A4D80">
          <w:pPr>
            <w:pStyle w:val="1B8D8A1EC6D74A9BBCE62450324D4ABE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FB687A9AB7E1443CA734863F9B4C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5968-5104-497A-8243-B92ED095E932}"/>
      </w:docPartPr>
      <w:docPartBody>
        <w:p w:rsidR="00975772" w:rsidRDefault="002A4D80" w:rsidP="002A4D80">
          <w:pPr>
            <w:pStyle w:val="FB687A9AB7E1443CA734863F9B4CB3BE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878CBDEEEEAE438CA68DBB8A66DC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90A2-DE00-4412-94F4-4B5C376FE8EE}"/>
      </w:docPartPr>
      <w:docPartBody>
        <w:p w:rsidR="00975772" w:rsidRDefault="002A4D80" w:rsidP="002A4D80">
          <w:pPr>
            <w:pStyle w:val="878CBDEEEEAE438CA68DBB8A66DC6907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2B51E74242CC45E7B39FE836207B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F915-6F24-4500-9828-FEA7EA93FDD1}"/>
      </w:docPartPr>
      <w:docPartBody>
        <w:p w:rsidR="00975772" w:rsidRDefault="002A4D80" w:rsidP="002A4D80">
          <w:pPr>
            <w:pStyle w:val="2B51E74242CC45E7B39FE836207B9E64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7E0DDFE57E214A9F8B696D7A8072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11AF-C451-4075-BF8C-0F425144B227}"/>
      </w:docPartPr>
      <w:docPartBody>
        <w:p w:rsidR="00B05DF9" w:rsidRDefault="00BB057A" w:rsidP="00BB057A">
          <w:pPr>
            <w:pStyle w:val="7E0DDFE57E214A9F8B696D7A8072F8A8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D80"/>
    <w:rsid w:val="000A36DB"/>
    <w:rsid w:val="000B708F"/>
    <w:rsid w:val="001379DE"/>
    <w:rsid w:val="00141CAD"/>
    <w:rsid w:val="001A6623"/>
    <w:rsid w:val="00270DD6"/>
    <w:rsid w:val="002A4D80"/>
    <w:rsid w:val="002C0FF0"/>
    <w:rsid w:val="003741A6"/>
    <w:rsid w:val="003F5394"/>
    <w:rsid w:val="00434B9C"/>
    <w:rsid w:val="00442760"/>
    <w:rsid w:val="0058379D"/>
    <w:rsid w:val="006D65F6"/>
    <w:rsid w:val="006E0D76"/>
    <w:rsid w:val="0081642A"/>
    <w:rsid w:val="0086381D"/>
    <w:rsid w:val="0096718B"/>
    <w:rsid w:val="00975772"/>
    <w:rsid w:val="00A61043"/>
    <w:rsid w:val="00AF0A2F"/>
    <w:rsid w:val="00B05DF9"/>
    <w:rsid w:val="00B45FF9"/>
    <w:rsid w:val="00BB057A"/>
    <w:rsid w:val="00DC4FD8"/>
    <w:rsid w:val="00E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57A"/>
    <w:rPr>
      <w:color w:val="808080"/>
    </w:rPr>
  </w:style>
  <w:style w:type="paragraph" w:customStyle="1" w:styleId="1B8D8A1EC6D74A9BBCE62450324D4ABE">
    <w:name w:val="1B8D8A1EC6D74A9BBCE62450324D4ABE"/>
    <w:rsid w:val="002A4D80"/>
  </w:style>
  <w:style w:type="paragraph" w:customStyle="1" w:styleId="FB687A9AB7E1443CA734863F9B4CB3BE">
    <w:name w:val="FB687A9AB7E1443CA734863F9B4CB3BE"/>
    <w:rsid w:val="002A4D80"/>
  </w:style>
  <w:style w:type="paragraph" w:customStyle="1" w:styleId="878CBDEEEEAE438CA68DBB8A66DC6907">
    <w:name w:val="878CBDEEEEAE438CA68DBB8A66DC6907"/>
    <w:rsid w:val="002A4D80"/>
  </w:style>
  <w:style w:type="paragraph" w:customStyle="1" w:styleId="2B51E74242CC45E7B39FE836207B9E64">
    <w:name w:val="2B51E74242CC45E7B39FE836207B9E64"/>
    <w:rsid w:val="002A4D80"/>
  </w:style>
  <w:style w:type="paragraph" w:customStyle="1" w:styleId="7E0DDFE57E214A9F8B696D7A8072F8A8">
    <w:name w:val="7E0DDFE57E214A9F8B696D7A8072F8A8"/>
    <w:rsid w:val="00BB0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BRANDING THEME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8183-507B-4C40-975B-860962AA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- CDD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Shouse</dc:creator>
  <cp:lastModifiedBy>Jonquil Newland</cp:lastModifiedBy>
  <cp:revision>3</cp:revision>
  <cp:lastPrinted>2023-05-12T20:29:00Z</cp:lastPrinted>
  <dcterms:created xsi:type="dcterms:W3CDTF">2023-05-12T20:30:00Z</dcterms:created>
  <dcterms:modified xsi:type="dcterms:W3CDTF">2023-06-28T18:50:00Z</dcterms:modified>
</cp:coreProperties>
</file>